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0997AA04" w:rsidR="00F54FFE" w:rsidRPr="00CA127C" w:rsidRDefault="00D67B0D" w:rsidP="007B0EDF">
      <w:pPr>
        <w:pStyle w:val="Heading2"/>
        <w:spacing w:before="120" w:after="120" w:line="240" w:lineRule="auto"/>
        <w:rPr>
          <w:color w:val="FFFFFF"/>
          <w:sz w:val="40"/>
          <w:szCs w:val="40"/>
        </w:rPr>
      </w:pPr>
      <w:r>
        <w:rPr>
          <w:color w:val="FFFFFF"/>
          <w:sz w:val="40"/>
          <w:szCs w:val="40"/>
        </w:rPr>
        <w:t xml:space="preserve">Astronomy </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6031F3C7" w:rsidR="008A3786" w:rsidRPr="00CA127C" w:rsidRDefault="008A3786" w:rsidP="00D67B0D">
            <w:pPr>
              <w:spacing w:before="120" w:after="120"/>
              <w:rPr>
                <w:rFonts w:cs="Arial"/>
                <w:sz w:val="20"/>
              </w:rPr>
            </w:pPr>
            <w:r w:rsidRPr="00CA127C">
              <w:rPr>
                <w:rFonts w:cs="Arial"/>
                <w:sz w:val="20"/>
              </w:rPr>
              <w:t xml:space="preserve">Activity Description: </w:t>
            </w:r>
            <w:r w:rsidR="00422E89">
              <w:rPr>
                <w:rFonts w:cs="Arial"/>
                <w:sz w:val="20"/>
              </w:rPr>
              <w:t>Star G</w:t>
            </w:r>
            <w:r w:rsidR="00D67B0D">
              <w:rPr>
                <w:rFonts w:cs="Arial"/>
                <w:sz w:val="20"/>
              </w:rPr>
              <w:t xml:space="preserve">azing </w:t>
            </w:r>
          </w:p>
        </w:tc>
      </w:tr>
      <w:tr w:rsidR="00BF6DC9" w:rsidRPr="00CA127C" w14:paraId="6B1EA4CF" w14:textId="77777777" w:rsidTr="00A40FB6">
        <w:trPr>
          <w:trHeight w:val="385"/>
        </w:trPr>
        <w:tc>
          <w:tcPr>
            <w:tcW w:w="10368" w:type="dxa"/>
            <w:gridSpan w:val="2"/>
            <w:shd w:val="clear" w:color="auto" w:fill="auto"/>
            <w:vAlign w:val="center"/>
          </w:tcPr>
          <w:p w14:paraId="6B1EA4CE" w14:textId="704B220C" w:rsidR="00EA7017" w:rsidRPr="00CA127C" w:rsidRDefault="00EA7017" w:rsidP="007B0EDF">
            <w:pPr>
              <w:spacing w:before="120" w:after="120"/>
              <w:rPr>
                <w:rFonts w:cs="Arial"/>
                <w:sz w:val="20"/>
              </w:rPr>
            </w:pPr>
            <w:r w:rsidRPr="00CA127C">
              <w:rPr>
                <w:rFonts w:cs="Arial"/>
                <w:sz w:val="20"/>
              </w:rPr>
              <w:t xml:space="preserve">Teachers/Leaders: </w:t>
            </w:r>
            <w:r w:rsidR="00CC7C64">
              <w:rPr>
                <w:rFonts w:cs="Arial"/>
                <w:sz w:val="20"/>
              </w:rPr>
              <w:t>All KI Staff</w:t>
            </w:r>
          </w:p>
        </w:tc>
      </w:tr>
      <w:tr w:rsidR="00BF6DC9" w:rsidRPr="00CA127C" w14:paraId="6B1EA4D2" w14:textId="77777777" w:rsidTr="005F30B8">
        <w:trPr>
          <w:trHeight w:val="385"/>
        </w:trPr>
        <w:tc>
          <w:tcPr>
            <w:tcW w:w="5353" w:type="dxa"/>
            <w:shd w:val="clear" w:color="auto" w:fill="auto"/>
            <w:vAlign w:val="center"/>
          </w:tcPr>
          <w:p w14:paraId="6B1EA4D0" w14:textId="401F153C" w:rsidR="003C76F7" w:rsidRPr="00CA127C" w:rsidRDefault="003C76F7" w:rsidP="007B0EDF">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CC7C64">
              <w:rPr>
                <w:rFonts w:cs="Arial"/>
                <w:sz w:val="20"/>
              </w:rPr>
              <w:t>All</w:t>
            </w:r>
          </w:p>
        </w:tc>
        <w:tc>
          <w:tcPr>
            <w:tcW w:w="5015" w:type="dxa"/>
            <w:shd w:val="clear" w:color="auto" w:fill="auto"/>
            <w:vAlign w:val="center"/>
          </w:tcPr>
          <w:p w14:paraId="6B1EA4D1" w14:textId="103C3CA0" w:rsidR="003C76F7" w:rsidRPr="00CA127C" w:rsidRDefault="003C76F7" w:rsidP="00D67B0D">
            <w:pPr>
              <w:tabs>
                <w:tab w:val="left" w:pos="2484"/>
              </w:tabs>
              <w:spacing w:before="120" w:after="120"/>
              <w:rPr>
                <w:rFonts w:cs="Arial"/>
                <w:sz w:val="20"/>
              </w:rPr>
            </w:pPr>
          </w:p>
        </w:tc>
      </w:tr>
      <w:tr w:rsidR="00890164" w:rsidRPr="00CA127C" w14:paraId="6B1EA4D5" w14:textId="77777777" w:rsidTr="005F30B8">
        <w:trPr>
          <w:trHeight w:val="385"/>
        </w:trPr>
        <w:tc>
          <w:tcPr>
            <w:tcW w:w="5353" w:type="dxa"/>
            <w:shd w:val="clear" w:color="auto" w:fill="auto"/>
            <w:vAlign w:val="center"/>
          </w:tcPr>
          <w:p w14:paraId="6B1EA4D3" w14:textId="5E182680" w:rsidR="00890164" w:rsidRPr="00CA127C" w:rsidRDefault="00890164" w:rsidP="00D67B0D">
            <w:pPr>
              <w:tabs>
                <w:tab w:val="left" w:pos="2484"/>
              </w:tabs>
              <w:spacing w:before="120" w:after="120"/>
              <w:rPr>
                <w:rFonts w:cs="Arial"/>
                <w:sz w:val="20"/>
              </w:rPr>
            </w:pPr>
            <w:r w:rsidRPr="00CA127C">
              <w:rPr>
                <w:rFonts w:cs="Arial"/>
                <w:sz w:val="20"/>
              </w:rPr>
              <w:t xml:space="preserve">Start date: </w:t>
            </w:r>
            <w:r w:rsidR="00E40663">
              <w:rPr>
                <w:rFonts w:cs="Arial"/>
                <w:sz w:val="20"/>
              </w:rPr>
              <w:t>0</w:t>
            </w:r>
            <w:r w:rsidR="00000DA0">
              <w:rPr>
                <w:rFonts w:cs="Arial"/>
                <w:sz w:val="20"/>
              </w:rPr>
              <w:t>9</w:t>
            </w:r>
            <w:r w:rsidR="00E40663">
              <w:rPr>
                <w:rFonts w:cs="Arial"/>
                <w:sz w:val="20"/>
              </w:rPr>
              <w:t>/0</w:t>
            </w:r>
            <w:r w:rsidR="00000DA0">
              <w:rPr>
                <w:rFonts w:cs="Arial"/>
                <w:sz w:val="20"/>
              </w:rPr>
              <w:t>1</w:t>
            </w:r>
            <w:r w:rsidR="00E40663">
              <w:rPr>
                <w:rFonts w:cs="Arial"/>
                <w:sz w:val="20"/>
              </w:rPr>
              <w:t>/202</w:t>
            </w:r>
            <w:r w:rsidR="00000DA0">
              <w:rPr>
                <w:rFonts w:cs="Arial"/>
                <w:sz w:val="20"/>
              </w:rPr>
              <w:t>4</w:t>
            </w:r>
            <w:r w:rsidRPr="00CA127C">
              <w:rPr>
                <w:rFonts w:cs="Arial"/>
                <w:sz w:val="20"/>
              </w:rPr>
              <w:tab/>
              <w:t xml:space="preserve">                                                     </w:t>
            </w:r>
          </w:p>
        </w:tc>
        <w:tc>
          <w:tcPr>
            <w:tcW w:w="5015" w:type="dxa"/>
            <w:shd w:val="clear" w:color="auto" w:fill="auto"/>
            <w:vAlign w:val="center"/>
          </w:tcPr>
          <w:p w14:paraId="6B1EA4D4" w14:textId="520B3472" w:rsidR="00890164" w:rsidRPr="00CA127C" w:rsidRDefault="00890164" w:rsidP="00D67B0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0E0C56">
              <w:rPr>
                <w:rFonts w:cs="Arial"/>
                <w:sz w:val="20"/>
              </w:rPr>
              <w:t>13</w:t>
            </w:r>
            <w:r w:rsidR="00E40663">
              <w:rPr>
                <w:rFonts w:cs="Arial"/>
                <w:sz w:val="20"/>
              </w:rPr>
              <w:t>/1</w:t>
            </w:r>
            <w:r w:rsidR="00340710">
              <w:rPr>
                <w:rFonts w:cs="Arial"/>
                <w:sz w:val="20"/>
              </w:rPr>
              <w:t>2</w:t>
            </w:r>
            <w:r w:rsidR="00E40663">
              <w:rPr>
                <w:rFonts w:cs="Arial"/>
                <w:sz w:val="20"/>
              </w:rPr>
              <w:t>/202</w:t>
            </w:r>
            <w:r w:rsidR="00000DA0">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424BD03D" w:rsidR="00677585" w:rsidRPr="00CA127C" w:rsidRDefault="00D67B0D">
            <w:pPr>
              <w:jc w:val="center"/>
              <w:rPr>
                <w:sz w:val="20"/>
              </w:rPr>
            </w:pPr>
            <w:r>
              <w:rPr>
                <w:sz w:val="20"/>
              </w:rPr>
              <w:fldChar w:fldCharType="begin">
                <w:ffData>
                  <w:name w:val="Check1"/>
                  <w:enabled/>
                  <w:calcOnExit w:val="0"/>
                  <w:checkBox>
                    <w:sizeAuto/>
                    <w:default w:val="1"/>
                  </w:checkBox>
                </w:ffData>
              </w:fldChar>
            </w:r>
            <w:bookmarkStart w:id="0" w:name="Check1"/>
            <w:r>
              <w:rPr>
                <w:sz w:val="20"/>
              </w:rPr>
              <w:instrText xml:space="preserve"> FORMCHECKBOX </w:instrText>
            </w:r>
            <w:r w:rsidR="006123DF">
              <w:rPr>
                <w:sz w:val="20"/>
              </w:rPr>
            </w:r>
            <w:r w:rsidR="006123DF">
              <w:rPr>
                <w:sz w:val="20"/>
              </w:rPr>
              <w:fldChar w:fldCharType="separate"/>
            </w:r>
            <w:r>
              <w:rPr>
                <w:sz w:val="20"/>
              </w:rPr>
              <w:fldChar w:fldCharType="end"/>
            </w:r>
            <w:bookmarkEnd w:id="0"/>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1B59F093" w:rsidR="00677585" w:rsidRPr="00CA127C" w:rsidRDefault="00677585">
            <w:pPr>
              <w:jc w:val="center"/>
              <w:rPr>
                <w:sz w:val="20"/>
              </w:rPr>
            </w:pPr>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1E6F69D0"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054F338D"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6123DF"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6123DF"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0762386C" w:rsidR="00520567" w:rsidRPr="00CA127C" w:rsidRDefault="006123D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B031C3">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6123D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5" w14:textId="77777777" w:rsidR="0015135D" w:rsidRPr="00CA127C" w:rsidRDefault="00790943">
      <w:pPr>
        <w:pStyle w:val="BlockText"/>
        <w:spacing w:before="120" w:after="120" w:line="240" w:lineRule="auto"/>
        <w:ind w:right="0"/>
        <w:rPr>
          <w:i/>
        </w:rPr>
      </w:pPr>
      <w:r w:rsidRPr="00CA127C">
        <w:rPr>
          <w:i/>
        </w:rPr>
        <w:t>OR</w:t>
      </w:r>
    </w:p>
    <w:p w14:paraId="6B1EA556"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3D87ECFD" w:rsidR="004A005C" w:rsidRPr="00CA127C" w:rsidRDefault="00D67B0D"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6123DF">
        <w:rPr>
          <w:rFonts w:cs="Arial"/>
          <w:sz w:val="20"/>
        </w:rPr>
      </w:r>
      <w:r w:rsidR="006123DF">
        <w:rPr>
          <w:rFonts w:cs="Arial"/>
          <w:sz w:val="20"/>
        </w:rPr>
        <w:fldChar w:fldCharType="separate"/>
      </w:r>
      <w:r>
        <w:rPr>
          <w:rFonts w:cs="Arial"/>
          <w:sz w:val="20"/>
        </w:rPr>
        <w:fldChar w:fldCharType="end"/>
      </w:r>
      <w:bookmarkEnd w:id="1"/>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60" w14:textId="3F90B782" w:rsidR="00A304B8" w:rsidRPr="00CC7C64" w:rsidRDefault="00CC7C64" w:rsidP="00CC7C64">
            <w:pPr>
              <w:spacing w:before="120" w:after="120"/>
              <w:rPr>
                <w:sz w:val="20"/>
              </w:rPr>
            </w:pPr>
            <w:r>
              <w:rPr>
                <w:sz w:val="20"/>
              </w:rPr>
              <w:t>Safe, responsible and ethical use of ICT’s</w:t>
            </w: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C" w14:textId="790D2FD4" w:rsidR="00183616" w:rsidRPr="00CA127C" w:rsidRDefault="00B031C3" w:rsidP="007B0EDF">
            <w:pPr>
              <w:spacing w:before="120" w:after="120"/>
              <w:rPr>
                <w:sz w:val="20"/>
              </w:rPr>
            </w:pPr>
            <w:r>
              <w:rPr>
                <w:sz w:val="20"/>
              </w:rPr>
              <w:t>KIEEC teacher or visiting teacher to run session, based on group</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72C8CD4A" w:rsidR="00C2458A" w:rsidRPr="00CA127C" w:rsidRDefault="00B031C3">
            <w:pPr>
              <w:spacing w:before="120" w:after="120"/>
              <w:rPr>
                <w:sz w:val="20"/>
              </w:rPr>
            </w:pPr>
            <w:r>
              <w:rPr>
                <w:sz w:val="20"/>
              </w:rPr>
              <w:t>NIL</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6B1EA579" w14:textId="5399BF04" w:rsidR="00543AE6" w:rsidRPr="00CA127C" w:rsidRDefault="00B031C3" w:rsidP="007B0EDF">
            <w:pPr>
              <w:pStyle w:val="BlockText"/>
              <w:suppressAutoHyphens w:val="0"/>
              <w:spacing w:before="120" w:after="120" w:line="240" w:lineRule="auto"/>
              <w:ind w:right="0"/>
              <w:rPr>
                <w:rFonts w:cs="Arial"/>
                <w:color w:val="000000"/>
              </w:rPr>
            </w:pPr>
            <w:r>
              <w:rPr>
                <w:rFonts w:cs="Arial"/>
                <w:color w:val="000000"/>
              </w:rPr>
              <w:t xml:space="preserve">Telescopes, </w:t>
            </w:r>
            <w:proofErr w:type="spellStart"/>
            <w:r>
              <w:rPr>
                <w:rFonts w:cs="Arial"/>
                <w:color w:val="000000"/>
              </w:rPr>
              <w:t>Ipads</w:t>
            </w:r>
            <w:proofErr w:type="spellEnd"/>
            <w:r>
              <w:rPr>
                <w:rFonts w:cs="Arial"/>
                <w:color w:val="000000"/>
              </w:rPr>
              <w:t xml:space="preserve"> and binoculars</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6752"/>
      </w:tblGrid>
      <w:tr w:rsidR="0068680B" w:rsidRPr="00CA127C" w14:paraId="6B1EA581" w14:textId="77777777" w:rsidTr="00B031C3">
        <w:trPr>
          <w:cantSplit/>
          <w:tblHeader/>
        </w:trPr>
        <w:tc>
          <w:tcPr>
            <w:tcW w:w="3442"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752"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B031C3">
        <w:trPr>
          <w:cantSplit/>
          <w:trHeight w:val="1271"/>
        </w:trPr>
        <w:tc>
          <w:tcPr>
            <w:tcW w:w="3442" w:type="dxa"/>
          </w:tcPr>
          <w:p w14:paraId="6B1EA582" w14:textId="6E7E1752" w:rsidR="0068680B" w:rsidRPr="00CA127C" w:rsidRDefault="00D67B0D" w:rsidP="007B0EDF">
            <w:pPr>
              <w:pStyle w:val="BlockText"/>
              <w:spacing w:before="120" w:after="120" w:line="240" w:lineRule="auto"/>
              <w:ind w:right="0"/>
            </w:pPr>
            <w:r>
              <w:t>Tripping</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B" w14:textId="77777777" w:rsidR="0068680B" w:rsidRPr="00CA127C" w:rsidRDefault="0068680B" w:rsidP="007B0EDF">
            <w:pPr>
              <w:tabs>
                <w:tab w:val="left" w:pos="1600"/>
              </w:tabs>
              <w:spacing w:before="120" w:after="120"/>
            </w:pPr>
          </w:p>
        </w:tc>
        <w:tc>
          <w:tcPr>
            <w:tcW w:w="6752" w:type="dxa"/>
          </w:tcPr>
          <w:p w14:paraId="5594CC8F" w14:textId="77777777" w:rsidR="0068680B" w:rsidRDefault="00D67B0D" w:rsidP="00D67B0D">
            <w:pPr>
              <w:pStyle w:val="BlockText"/>
              <w:numPr>
                <w:ilvl w:val="0"/>
                <w:numId w:val="49"/>
              </w:numPr>
              <w:spacing w:before="120" w:after="120" w:line="240" w:lineRule="auto"/>
              <w:ind w:right="0"/>
            </w:pPr>
            <w:r>
              <w:t>Safe venue</w:t>
            </w:r>
          </w:p>
          <w:p w14:paraId="0BE0E71A" w14:textId="43503602" w:rsidR="00D67B0D" w:rsidRDefault="00D67B0D" w:rsidP="00D67B0D">
            <w:pPr>
              <w:pStyle w:val="BlockText"/>
              <w:numPr>
                <w:ilvl w:val="0"/>
                <w:numId w:val="49"/>
              </w:numPr>
              <w:spacing w:before="120" w:after="120" w:line="240" w:lineRule="auto"/>
              <w:ind w:right="0"/>
            </w:pPr>
            <w:r>
              <w:t>Torch – appropriate lighting</w:t>
            </w:r>
          </w:p>
          <w:p w14:paraId="7734BEA5" w14:textId="3C2F338A" w:rsidR="00E40663" w:rsidRDefault="00E40663" w:rsidP="00D67B0D">
            <w:pPr>
              <w:pStyle w:val="BlockText"/>
              <w:numPr>
                <w:ilvl w:val="0"/>
                <w:numId w:val="49"/>
              </w:numPr>
              <w:spacing w:before="120" w:after="120" w:line="240" w:lineRule="auto"/>
              <w:ind w:right="0"/>
            </w:pPr>
            <w:r>
              <w:t>Lanterns provided</w:t>
            </w:r>
          </w:p>
          <w:p w14:paraId="4B396EC9" w14:textId="77777777" w:rsidR="00D67B0D" w:rsidRDefault="00D67B0D" w:rsidP="00D67B0D">
            <w:pPr>
              <w:pStyle w:val="BlockText"/>
              <w:numPr>
                <w:ilvl w:val="0"/>
                <w:numId w:val="49"/>
              </w:numPr>
              <w:spacing w:before="120" w:after="120" w:line="240" w:lineRule="auto"/>
              <w:ind w:right="0"/>
            </w:pPr>
            <w:r>
              <w:t>Briefing of lesson and appropriate location</w:t>
            </w:r>
          </w:p>
          <w:p w14:paraId="6B1EA58C" w14:textId="615DB2B4" w:rsidR="00D67B0D" w:rsidRPr="00CA127C" w:rsidRDefault="00D67B0D" w:rsidP="00D67B0D">
            <w:pPr>
              <w:pStyle w:val="BlockText"/>
              <w:numPr>
                <w:ilvl w:val="0"/>
                <w:numId w:val="49"/>
              </w:numPr>
              <w:spacing w:before="120" w:after="120" w:line="240" w:lineRule="auto"/>
              <w:ind w:right="0"/>
            </w:pPr>
            <w:r>
              <w:t xml:space="preserve">Do not walk </w:t>
            </w:r>
            <w:proofErr w:type="spellStart"/>
            <w:r>
              <w:t>carryng</w:t>
            </w:r>
            <w:proofErr w:type="spellEnd"/>
            <w:r>
              <w:t xml:space="preserve"> IPAD</w:t>
            </w:r>
          </w:p>
        </w:tc>
      </w:tr>
      <w:tr w:rsidR="00D67B0D" w:rsidRPr="00CA127C" w14:paraId="00062257" w14:textId="77777777" w:rsidTr="00B031C3">
        <w:trPr>
          <w:cantSplit/>
          <w:trHeight w:val="816"/>
        </w:trPr>
        <w:tc>
          <w:tcPr>
            <w:tcW w:w="3442" w:type="dxa"/>
          </w:tcPr>
          <w:p w14:paraId="1208B2A9" w14:textId="4827DD7D" w:rsidR="00D67B0D" w:rsidRDefault="00D67B0D" w:rsidP="007B0EDF">
            <w:pPr>
              <w:tabs>
                <w:tab w:val="left" w:pos="1600"/>
              </w:tabs>
              <w:spacing w:before="120" w:after="120"/>
            </w:pPr>
            <w:r>
              <w:t xml:space="preserve">Binoculars </w:t>
            </w:r>
          </w:p>
        </w:tc>
        <w:tc>
          <w:tcPr>
            <w:tcW w:w="6752" w:type="dxa"/>
          </w:tcPr>
          <w:p w14:paraId="72BAB6DD" w14:textId="05BCE052" w:rsidR="00D67B0D" w:rsidRDefault="00D67B0D" w:rsidP="00D67B0D">
            <w:pPr>
              <w:pStyle w:val="BlockText"/>
              <w:numPr>
                <w:ilvl w:val="0"/>
                <w:numId w:val="49"/>
              </w:numPr>
              <w:spacing w:before="120" w:after="120" w:line="240" w:lineRule="auto"/>
              <w:ind w:right="0"/>
            </w:pPr>
            <w:r>
              <w:t>Appropriate use</w:t>
            </w:r>
          </w:p>
        </w:tc>
      </w:tr>
      <w:tr w:rsidR="00D67B0D" w:rsidRPr="00CA127C" w14:paraId="69C51458" w14:textId="77777777" w:rsidTr="00B031C3">
        <w:trPr>
          <w:cantSplit/>
          <w:trHeight w:val="871"/>
        </w:trPr>
        <w:tc>
          <w:tcPr>
            <w:tcW w:w="3442" w:type="dxa"/>
          </w:tcPr>
          <w:p w14:paraId="2AF4A88E" w14:textId="39A8CB42" w:rsidR="00D67B0D" w:rsidRPr="00CA127C" w:rsidRDefault="00D67B0D" w:rsidP="00D67B0D">
            <w:pPr>
              <w:spacing w:before="120" w:after="120"/>
            </w:pPr>
            <w:r>
              <w:t>Telescope</w:t>
            </w:r>
          </w:p>
          <w:p w14:paraId="24419CD5" w14:textId="77777777" w:rsidR="00D67B0D" w:rsidRPr="00CA127C" w:rsidRDefault="00D67B0D" w:rsidP="007B0EDF">
            <w:pPr>
              <w:tabs>
                <w:tab w:val="left" w:pos="1600"/>
              </w:tabs>
              <w:spacing w:before="120" w:after="120"/>
            </w:pPr>
          </w:p>
        </w:tc>
        <w:tc>
          <w:tcPr>
            <w:tcW w:w="6752" w:type="dxa"/>
          </w:tcPr>
          <w:p w14:paraId="042A672E" w14:textId="28CF6C4A" w:rsidR="00D67B0D" w:rsidRDefault="00D67B0D" w:rsidP="00D67B0D">
            <w:pPr>
              <w:pStyle w:val="BlockText"/>
              <w:numPr>
                <w:ilvl w:val="0"/>
                <w:numId w:val="49"/>
              </w:numPr>
              <w:spacing w:before="120" w:after="120" w:line="240" w:lineRule="auto"/>
              <w:ind w:right="0"/>
            </w:pPr>
            <w:r>
              <w:t>Briefing</w:t>
            </w:r>
            <w:r w:rsidR="00CC7C64">
              <w:t xml:space="preserve"> and safe use</w:t>
            </w:r>
          </w:p>
        </w:tc>
      </w:tr>
      <w:tr w:rsidR="00D67B0D" w:rsidRPr="00CA127C" w14:paraId="1D1CA442" w14:textId="77777777" w:rsidTr="00B031C3">
        <w:trPr>
          <w:cantSplit/>
          <w:trHeight w:val="720"/>
        </w:trPr>
        <w:tc>
          <w:tcPr>
            <w:tcW w:w="3442" w:type="dxa"/>
          </w:tcPr>
          <w:p w14:paraId="5451F1CD" w14:textId="12BA2DB5" w:rsidR="00D67B0D" w:rsidRPr="00CA127C" w:rsidRDefault="00D67B0D" w:rsidP="00D67B0D">
            <w:pPr>
              <w:spacing w:before="120" w:after="120"/>
            </w:pPr>
            <w:r>
              <w:t>Location</w:t>
            </w:r>
          </w:p>
          <w:p w14:paraId="62086A43" w14:textId="77777777" w:rsidR="00D67B0D" w:rsidRPr="00CA127C" w:rsidRDefault="00D67B0D" w:rsidP="007B0EDF">
            <w:pPr>
              <w:tabs>
                <w:tab w:val="left" w:pos="1600"/>
              </w:tabs>
              <w:spacing w:before="120" w:after="120"/>
            </w:pPr>
          </w:p>
        </w:tc>
        <w:tc>
          <w:tcPr>
            <w:tcW w:w="6752" w:type="dxa"/>
          </w:tcPr>
          <w:p w14:paraId="77E16640" w14:textId="6CCDA696" w:rsidR="00D67B0D" w:rsidRDefault="00D67B0D" w:rsidP="00D67B0D">
            <w:pPr>
              <w:pStyle w:val="BlockText"/>
              <w:numPr>
                <w:ilvl w:val="0"/>
                <w:numId w:val="49"/>
              </w:numPr>
              <w:spacing w:before="120" w:after="120" w:line="240" w:lineRule="auto"/>
              <w:ind w:right="0"/>
            </w:pPr>
            <w:r>
              <w:t>Away from fire, clear grassy area where you can lay on back on ground.</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514"/>
      </w:tblGrid>
      <w:tr w:rsidR="00590EBF" w:rsidRPr="00CA127C" w14:paraId="6B1EA591" w14:textId="77777777" w:rsidTr="00BD5F08">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3E3964" w:rsidRPr="00CA127C" w14:paraId="6B1EA594" w14:textId="77777777" w:rsidTr="00BD5F08">
        <w:trPr>
          <w:trHeight w:val="541"/>
        </w:trPr>
        <w:tc>
          <w:tcPr>
            <w:tcW w:w="4786" w:type="dxa"/>
            <w:tcBorders>
              <w:top w:val="single" w:sz="4" w:space="0" w:color="auto"/>
              <w:left w:val="single" w:sz="4" w:space="0" w:color="auto"/>
              <w:bottom w:val="single" w:sz="4" w:space="0" w:color="auto"/>
              <w:right w:val="single" w:sz="4" w:space="0" w:color="auto"/>
            </w:tcBorders>
          </w:tcPr>
          <w:p w14:paraId="6B1EA592" w14:textId="09BEB95A" w:rsidR="00590EBF" w:rsidRPr="00CA127C" w:rsidRDefault="00590EBF" w:rsidP="00D67B0D">
            <w:pPr>
              <w:spacing w:before="120" w:after="120" w:line="360" w:lineRule="auto"/>
              <w:rPr>
                <w:rFonts w:cs="Arial"/>
                <w:sz w:val="20"/>
              </w:rPr>
            </w:pPr>
            <w:r w:rsidRPr="00CA127C">
              <w:rPr>
                <w:rFonts w:cs="Arial"/>
                <w:sz w:val="20"/>
              </w:rPr>
              <w:t xml:space="preserve">Name: </w:t>
            </w:r>
            <w:r w:rsidR="00F55A37">
              <w:rPr>
                <w:rFonts w:cs="Arial"/>
                <w:sz w:val="20"/>
              </w:rPr>
              <w:t>Andrew Gill</w:t>
            </w:r>
          </w:p>
        </w:tc>
        <w:tc>
          <w:tcPr>
            <w:tcW w:w="5634" w:type="dxa"/>
            <w:tcBorders>
              <w:top w:val="single" w:sz="4" w:space="0" w:color="auto"/>
              <w:left w:val="single" w:sz="4" w:space="0" w:color="auto"/>
              <w:bottom w:val="single" w:sz="4" w:space="0" w:color="auto"/>
              <w:right w:val="single" w:sz="4" w:space="0" w:color="auto"/>
            </w:tcBorders>
          </w:tcPr>
          <w:p w14:paraId="6B1EA593" w14:textId="0D83BA28" w:rsidR="00590EBF" w:rsidRPr="00CA127C" w:rsidRDefault="00590EBF" w:rsidP="00D67B0D">
            <w:pPr>
              <w:spacing w:before="120" w:after="120"/>
              <w:rPr>
                <w:rFonts w:cs="Arial"/>
                <w:sz w:val="20"/>
              </w:rPr>
            </w:pPr>
            <w:r w:rsidRPr="00CA127C">
              <w:rPr>
                <w:rFonts w:cs="Arial"/>
                <w:sz w:val="20"/>
              </w:rPr>
              <w:t xml:space="preserve">Position: </w:t>
            </w:r>
            <w:r w:rsidR="00F55A37">
              <w:rPr>
                <w:rFonts w:cs="Arial"/>
                <w:sz w:val="20"/>
              </w:rPr>
              <w:t>Princ</w:t>
            </w:r>
            <w:r w:rsidR="006123DF">
              <w:rPr>
                <w:rFonts w:cs="Arial"/>
                <w:sz w:val="20"/>
              </w:rPr>
              <w:t>ip</w:t>
            </w:r>
            <w:r w:rsidR="00F55A37">
              <w:rPr>
                <w:rFonts w:cs="Arial"/>
                <w:sz w:val="20"/>
              </w:rPr>
              <w:t>al</w:t>
            </w:r>
          </w:p>
        </w:tc>
      </w:tr>
      <w:tr w:rsidR="00590EBF" w:rsidRPr="00CA127C" w14:paraId="6B1EA596" w14:textId="77777777" w:rsidTr="00BD5F08">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6B1EA595" w14:textId="5B72ADD3" w:rsidR="00590EBF" w:rsidRPr="00CA127C" w:rsidRDefault="00590EBF" w:rsidP="00D67B0D">
            <w:pPr>
              <w:spacing w:before="120" w:after="120" w:line="360" w:lineRule="auto"/>
              <w:rPr>
                <w:rFonts w:cs="Arial"/>
                <w:b/>
                <w:sz w:val="20"/>
              </w:rPr>
            </w:pPr>
            <w:r w:rsidRPr="00CA127C">
              <w:rPr>
                <w:rFonts w:cs="Arial"/>
                <w:sz w:val="20"/>
              </w:rPr>
              <w:t xml:space="preserve">Email: </w:t>
            </w:r>
            <w:r w:rsidR="00F55A37">
              <w:rPr>
                <w:rFonts w:cs="Arial"/>
                <w:sz w:val="20"/>
              </w:rPr>
              <w:t>agill38@eq.edu.au</w:t>
            </w:r>
          </w:p>
        </w:tc>
      </w:tr>
      <w:tr w:rsidR="003E3964" w:rsidRPr="00CA127C" w14:paraId="6B1EA599" w14:textId="77777777" w:rsidTr="00BD5F08">
        <w:trPr>
          <w:trHeight w:val="668"/>
        </w:trPr>
        <w:tc>
          <w:tcPr>
            <w:tcW w:w="4786" w:type="dxa"/>
            <w:tcBorders>
              <w:top w:val="single" w:sz="4" w:space="0" w:color="auto"/>
              <w:left w:val="single" w:sz="4" w:space="0" w:color="auto"/>
              <w:bottom w:val="single" w:sz="4" w:space="0" w:color="auto"/>
              <w:right w:val="single" w:sz="4" w:space="0" w:color="auto"/>
            </w:tcBorders>
          </w:tcPr>
          <w:p w14:paraId="6B1EA597" w14:textId="2477A456" w:rsidR="00590EBF" w:rsidRPr="00CA127C" w:rsidRDefault="00590EBF" w:rsidP="007B0EDF">
            <w:pPr>
              <w:spacing w:before="120" w:after="120"/>
              <w:rPr>
                <w:rFonts w:cs="Arial"/>
                <w:sz w:val="20"/>
              </w:rPr>
            </w:pPr>
            <w:r w:rsidRPr="00CA127C">
              <w:rPr>
                <w:rFonts w:cs="Arial"/>
                <w:sz w:val="20"/>
              </w:rPr>
              <w:t>Signed:</w:t>
            </w:r>
            <w:r w:rsidR="00E8331A">
              <w:rPr>
                <w:noProof/>
                <w:lang w:eastAsia="zh-TW"/>
              </w:rPr>
              <w:t xml:space="preserve"> </w:t>
            </w:r>
            <w:r w:rsidR="00F55A37" w:rsidRPr="00B031C3">
              <w:rPr>
                <w:rFonts w:cs="Arial"/>
                <w:noProof/>
                <w:sz w:val="20"/>
                <w:lang w:eastAsia="zh-TW"/>
              </w:rPr>
              <w:drawing>
                <wp:inline distT="0" distB="0" distL="0" distR="0" wp14:anchorId="1CE84339" wp14:editId="15679C3B">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634" w:type="dxa"/>
            <w:tcBorders>
              <w:top w:val="single" w:sz="4" w:space="0" w:color="auto"/>
              <w:left w:val="single" w:sz="4" w:space="0" w:color="auto"/>
              <w:bottom w:val="single" w:sz="4" w:space="0" w:color="auto"/>
              <w:right w:val="single" w:sz="4" w:space="0" w:color="auto"/>
            </w:tcBorders>
          </w:tcPr>
          <w:p w14:paraId="6B1EA598" w14:textId="4EB42E63" w:rsidR="00590EBF" w:rsidRPr="00CA127C" w:rsidRDefault="00590EBF" w:rsidP="00D67B0D">
            <w:pPr>
              <w:spacing w:before="120" w:after="120"/>
              <w:rPr>
                <w:rFonts w:cs="Arial"/>
                <w:sz w:val="20"/>
              </w:rPr>
            </w:pPr>
            <w:r w:rsidRPr="00CA127C">
              <w:rPr>
                <w:rFonts w:cs="Arial"/>
                <w:sz w:val="20"/>
              </w:rPr>
              <w:t xml:space="preserve">Date: </w:t>
            </w:r>
            <w:r w:rsidR="003E3964">
              <w:rPr>
                <w:rFonts w:cs="Arial"/>
                <w:sz w:val="20"/>
              </w:rPr>
              <w:t>0</w:t>
            </w:r>
            <w:r w:rsidR="00000DA0">
              <w:rPr>
                <w:rFonts w:cs="Arial"/>
                <w:sz w:val="20"/>
              </w:rPr>
              <w:t>9</w:t>
            </w:r>
            <w:r w:rsidR="003E3964">
              <w:rPr>
                <w:rFonts w:cs="Arial"/>
                <w:sz w:val="20"/>
              </w:rPr>
              <w:t>/0</w:t>
            </w:r>
            <w:r w:rsidR="00000DA0">
              <w:rPr>
                <w:rFonts w:cs="Arial"/>
                <w:sz w:val="20"/>
              </w:rPr>
              <w:t>1</w:t>
            </w:r>
            <w:r w:rsidR="003E3964">
              <w:rPr>
                <w:rFonts w:cs="Arial"/>
                <w:sz w:val="20"/>
              </w:rPr>
              <w:t>/202</w:t>
            </w:r>
            <w:r w:rsidR="00000DA0">
              <w:rPr>
                <w:rFonts w:cs="Arial"/>
                <w:sz w:val="20"/>
              </w:rPr>
              <w:t>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0C1BB389" w:rsidR="009C1374" w:rsidRPr="00CA127C" w:rsidRDefault="00B031C3" w:rsidP="00B031C3">
            <w:pPr>
              <w:spacing w:before="120" w:after="120" w:line="360" w:lineRule="auto"/>
              <w:jc w:val="center"/>
              <w:rPr>
                <w:rFonts w:cs="Arial"/>
                <w:sz w:val="20"/>
              </w:rPr>
            </w:pPr>
            <w:r>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4FF867AE" w:rsidR="009C1374" w:rsidRPr="00CA127C" w:rsidRDefault="009C1374" w:rsidP="00B031C3">
            <w:pPr>
              <w:spacing w:before="120" w:after="120"/>
              <w:rPr>
                <w:rFonts w:cs="Arial"/>
                <w:sz w:val="20"/>
              </w:rPr>
            </w:pPr>
            <w:r w:rsidRPr="00CA127C">
              <w:rPr>
                <w:rFonts w:cs="Arial"/>
                <w:sz w:val="20"/>
              </w:rPr>
              <w:t xml:space="preserve">By: </w:t>
            </w:r>
            <w:r w:rsidR="00B031C3">
              <w:rPr>
                <w:rFonts w:cs="Arial"/>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706D0C02" w:rsidR="009C1374" w:rsidRPr="00CA127C" w:rsidRDefault="009C1374" w:rsidP="00B031C3">
            <w:pPr>
              <w:spacing w:before="120" w:after="120"/>
              <w:rPr>
                <w:rFonts w:cs="Arial"/>
                <w:sz w:val="20"/>
              </w:rPr>
            </w:pPr>
            <w:r w:rsidRPr="00CA127C">
              <w:rPr>
                <w:rFonts w:cs="Arial"/>
                <w:sz w:val="20"/>
              </w:rPr>
              <w:t xml:space="preserve">Designation: </w:t>
            </w:r>
            <w:r w:rsidR="00B031C3">
              <w:rPr>
                <w:rFonts w:cs="Arial"/>
                <w:sz w:val="20"/>
              </w:rPr>
              <w:t>Principal</w:t>
            </w:r>
          </w:p>
        </w:tc>
      </w:tr>
      <w:tr w:rsidR="009C1374" w:rsidRPr="00CA127C"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252F8724" w:rsidR="009C1374" w:rsidRPr="00CA127C" w:rsidRDefault="009C1374" w:rsidP="007B0EDF">
            <w:pPr>
              <w:spacing w:before="120" w:after="120"/>
              <w:rPr>
                <w:rFonts w:cs="Arial"/>
                <w:sz w:val="20"/>
              </w:rPr>
            </w:pPr>
            <w:r w:rsidRPr="00CA127C">
              <w:rPr>
                <w:rFonts w:cs="Arial"/>
                <w:sz w:val="20"/>
              </w:rPr>
              <w:t>Signed:</w:t>
            </w:r>
            <w:r w:rsidR="00B031C3">
              <w:rPr>
                <w:rFonts w:cs="Arial"/>
                <w:sz w:val="20"/>
              </w:rPr>
              <w:t xml:space="preserve"> </w:t>
            </w:r>
            <w:r w:rsidR="00B031C3" w:rsidRPr="00B031C3">
              <w:rPr>
                <w:rFonts w:cs="Arial"/>
                <w:noProof/>
                <w:sz w:val="20"/>
                <w:lang w:eastAsia="zh-TW"/>
              </w:rPr>
              <w:drawing>
                <wp:inline distT="0" distB="0" distL="0" distR="0" wp14:anchorId="5AF27176" wp14:editId="0B5445A7">
                  <wp:extent cx="416842" cy="25778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57835C04" w:rsidR="009C1374" w:rsidRPr="00CA127C" w:rsidRDefault="009C1374" w:rsidP="00B031C3">
            <w:pPr>
              <w:spacing w:before="120" w:after="120"/>
              <w:rPr>
                <w:rFonts w:cs="Arial"/>
                <w:sz w:val="20"/>
              </w:rPr>
            </w:pPr>
            <w:r w:rsidRPr="00CA127C">
              <w:rPr>
                <w:rFonts w:cs="Arial"/>
                <w:sz w:val="20"/>
              </w:rPr>
              <w:t xml:space="preserve">Date: </w:t>
            </w:r>
            <w:r w:rsidR="00C84C96">
              <w:rPr>
                <w:rFonts w:cs="Arial"/>
                <w:sz w:val="20"/>
              </w:rPr>
              <w:t>0</w:t>
            </w:r>
            <w:r w:rsidR="00000DA0">
              <w:rPr>
                <w:rFonts w:cs="Arial"/>
                <w:sz w:val="20"/>
              </w:rPr>
              <w:t>9/</w:t>
            </w:r>
            <w:r w:rsidR="00C84C96">
              <w:rPr>
                <w:rFonts w:cs="Arial"/>
                <w:sz w:val="20"/>
              </w:rPr>
              <w:t>0</w:t>
            </w:r>
            <w:r w:rsidR="00000DA0">
              <w:rPr>
                <w:rFonts w:cs="Arial"/>
                <w:sz w:val="20"/>
              </w:rPr>
              <w:t>1/24</w:t>
            </w:r>
          </w:p>
        </w:tc>
      </w:tr>
      <w:tr w:rsidR="009C1374" w:rsidRPr="00CA127C"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6123DF">
              <w:rPr>
                <w:rFonts w:cs="Arial"/>
                <w:sz w:val="20"/>
              </w:rPr>
            </w:r>
            <w:r w:rsidR="006123DF">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lastRenderedPageBreak/>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8A5E" w14:textId="77777777" w:rsidR="00B94EF6" w:rsidRDefault="00B94EF6">
      <w:r>
        <w:separator/>
      </w:r>
    </w:p>
  </w:endnote>
  <w:endnote w:type="continuationSeparator" w:id="0">
    <w:p w14:paraId="2A001961" w14:textId="77777777" w:rsidR="00B94EF6" w:rsidRDefault="00B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6D48B3DE"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F6612">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8630A2D"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6F6612">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6F6612">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786D304F"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6F6612">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6F6612">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8B47" w14:textId="77777777" w:rsidR="00B94EF6" w:rsidRDefault="00B94EF6">
      <w:r>
        <w:separator/>
      </w:r>
    </w:p>
  </w:footnote>
  <w:footnote w:type="continuationSeparator" w:id="0">
    <w:p w14:paraId="67BC9D7C" w14:textId="77777777" w:rsidR="00B94EF6" w:rsidRDefault="00B9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66" type="#_x0000_t75" style="width:3in;height:3in" o:bullet="t"/>
    </w:pict>
  </w:numPicBullet>
  <w:numPicBullet w:numPicBulletId="1">
    <w:pict>
      <v:shape id="_x0000_i1967" type="#_x0000_t75" style="width:3in;height:3in" o:bullet="t"/>
    </w:pict>
  </w:numPicBullet>
  <w:numPicBullet w:numPicBulletId="2">
    <w:pict>
      <v:shape id="_x0000_i1968" type="#_x0000_t75" style="width:11.15pt;height:11.15pt" o:bullet="t">
        <v:imagedata r:id="rId1" o:title="unchecked"/>
      </v:shape>
    </w:pict>
  </w:numPicBullet>
  <w:numPicBullet w:numPicBulletId="3">
    <w:pict>
      <v:shape id="_x0000_i1969" type="#_x0000_t75" style="width:3in;height:3in" o:bullet="t"/>
    </w:pict>
  </w:numPicBullet>
  <w:numPicBullet w:numPicBulletId="4">
    <w:pict>
      <v:shape id="_x0000_i1970"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D46C5"/>
    <w:multiLevelType w:val="hybridMultilevel"/>
    <w:tmpl w:val="B9F22B3A"/>
    <w:lvl w:ilvl="0" w:tplc="0ACA343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2"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6"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3" w15:restartNumberingAfterBreak="0">
    <w:nsid w:val="72976C7B"/>
    <w:multiLevelType w:val="hybridMultilevel"/>
    <w:tmpl w:val="F8F6A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8"/>
  </w:num>
  <w:num w:numId="3">
    <w:abstractNumId w:val="32"/>
  </w:num>
  <w:num w:numId="4">
    <w:abstractNumId w:val="16"/>
  </w:num>
  <w:num w:numId="5">
    <w:abstractNumId w:val="46"/>
  </w:num>
  <w:num w:numId="6">
    <w:abstractNumId w:val="15"/>
  </w:num>
  <w:num w:numId="7">
    <w:abstractNumId w:val="0"/>
  </w:num>
  <w:num w:numId="8">
    <w:abstractNumId w:val="33"/>
  </w:num>
  <w:num w:numId="9">
    <w:abstractNumId w:val="36"/>
  </w:num>
  <w:num w:numId="10">
    <w:abstractNumId w:val="24"/>
  </w:num>
  <w:num w:numId="11">
    <w:abstractNumId w:val="12"/>
  </w:num>
  <w:num w:numId="12">
    <w:abstractNumId w:val="14"/>
  </w:num>
  <w:num w:numId="13">
    <w:abstractNumId w:val="22"/>
  </w:num>
  <w:num w:numId="14">
    <w:abstractNumId w:val="10"/>
  </w:num>
  <w:num w:numId="15">
    <w:abstractNumId w:val="3"/>
  </w:num>
  <w:num w:numId="16">
    <w:abstractNumId w:val="1"/>
  </w:num>
  <w:num w:numId="17">
    <w:abstractNumId w:val="31"/>
  </w:num>
  <w:num w:numId="18">
    <w:abstractNumId w:val="35"/>
  </w:num>
  <w:num w:numId="19">
    <w:abstractNumId w:val="19"/>
  </w:num>
  <w:num w:numId="20">
    <w:abstractNumId w:val="38"/>
  </w:num>
  <w:num w:numId="21">
    <w:abstractNumId w:val="44"/>
  </w:num>
  <w:num w:numId="22">
    <w:abstractNumId w:val="39"/>
  </w:num>
  <w:num w:numId="23">
    <w:abstractNumId w:val="40"/>
  </w:num>
  <w:num w:numId="24">
    <w:abstractNumId w:val="6"/>
  </w:num>
  <w:num w:numId="25">
    <w:abstractNumId w:val="21"/>
  </w:num>
  <w:num w:numId="26">
    <w:abstractNumId w:val="4"/>
  </w:num>
  <w:num w:numId="27">
    <w:abstractNumId w:val="17"/>
  </w:num>
  <w:num w:numId="28">
    <w:abstractNumId w:val="2"/>
  </w:num>
  <w:num w:numId="29">
    <w:abstractNumId w:val="42"/>
  </w:num>
  <w:num w:numId="30">
    <w:abstractNumId w:val="42"/>
  </w:num>
  <w:num w:numId="31">
    <w:abstractNumId w:val="47"/>
  </w:num>
  <w:num w:numId="32">
    <w:abstractNumId w:val="29"/>
  </w:num>
  <w:num w:numId="33">
    <w:abstractNumId w:val="37"/>
  </w:num>
  <w:num w:numId="34">
    <w:abstractNumId w:val="23"/>
  </w:num>
  <w:num w:numId="35">
    <w:abstractNumId w:val="5"/>
  </w:num>
  <w:num w:numId="36">
    <w:abstractNumId w:val="18"/>
  </w:num>
  <w:num w:numId="37">
    <w:abstractNumId w:val="13"/>
  </w:num>
  <w:num w:numId="38">
    <w:abstractNumId w:val="8"/>
  </w:num>
  <w:num w:numId="39">
    <w:abstractNumId w:val="45"/>
  </w:num>
  <w:num w:numId="40">
    <w:abstractNumId w:val="41"/>
  </w:num>
  <w:num w:numId="41">
    <w:abstractNumId w:val="7"/>
  </w:num>
  <w:num w:numId="42">
    <w:abstractNumId w:val="34"/>
  </w:num>
  <w:num w:numId="43">
    <w:abstractNumId w:val="30"/>
  </w:num>
  <w:num w:numId="44">
    <w:abstractNumId w:val="11"/>
  </w:num>
  <w:num w:numId="45">
    <w:abstractNumId w:val="27"/>
  </w:num>
  <w:num w:numId="46">
    <w:abstractNumId w:val="26"/>
  </w:num>
  <w:num w:numId="47">
    <w:abstractNumId w:val="25"/>
  </w:num>
  <w:num w:numId="48">
    <w:abstractNumId w:val="27"/>
  </w:num>
  <w:num w:numId="49">
    <w:abstractNumId w:val="43"/>
  </w:num>
  <w:num w:numId="5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0DA0"/>
    <w:rsid w:val="0000180D"/>
    <w:rsid w:val="00005A40"/>
    <w:rsid w:val="0001257E"/>
    <w:rsid w:val="00012606"/>
    <w:rsid w:val="00017FB3"/>
    <w:rsid w:val="00020645"/>
    <w:rsid w:val="0002456B"/>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0C56"/>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6EA7"/>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0710"/>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1881"/>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3964"/>
    <w:rsid w:val="003E430F"/>
    <w:rsid w:val="003E45C8"/>
    <w:rsid w:val="003E5158"/>
    <w:rsid w:val="003F1488"/>
    <w:rsid w:val="003F2F93"/>
    <w:rsid w:val="003F4903"/>
    <w:rsid w:val="00405D01"/>
    <w:rsid w:val="0040635C"/>
    <w:rsid w:val="00411044"/>
    <w:rsid w:val="0041262E"/>
    <w:rsid w:val="004137ED"/>
    <w:rsid w:val="00417D1E"/>
    <w:rsid w:val="004207C3"/>
    <w:rsid w:val="00422E89"/>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040"/>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3DF"/>
    <w:rsid w:val="00612997"/>
    <w:rsid w:val="00615E24"/>
    <w:rsid w:val="00616B54"/>
    <w:rsid w:val="006206EE"/>
    <w:rsid w:val="0062281C"/>
    <w:rsid w:val="006260BF"/>
    <w:rsid w:val="00630788"/>
    <w:rsid w:val="00631273"/>
    <w:rsid w:val="00633765"/>
    <w:rsid w:val="00634402"/>
    <w:rsid w:val="006354BB"/>
    <w:rsid w:val="00636CC0"/>
    <w:rsid w:val="006405A5"/>
    <w:rsid w:val="006419FF"/>
    <w:rsid w:val="00647390"/>
    <w:rsid w:val="00651FA6"/>
    <w:rsid w:val="0065209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5AD"/>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612"/>
    <w:rsid w:val="006F6788"/>
    <w:rsid w:val="00704490"/>
    <w:rsid w:val="0070782D"/>
    <w:rsid w:val="00707D1D"/>
    <w:rsid w:val="00710B21"/>
    <w:rsid w:val="00713364"/>
    <w:rsid w:val="00716229"/>
    <w:rsid w:val="007170DC"/>
    <w:rsid w:val="00717A57"/>
    <w:rsid w:val="00722C84"/>
    <w:rsid w:val="0072325E"/>
    <w:rsid w:val="00723BAD"/>
    <w:rsid w:val="00731588"/>
    <w:rsid w:val="00732AF1"/>
    <w:rsid w:val="0073538F"/>
    <w:rsid w:val="00736519"/>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8E9"/>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31C3"/>
    <w:rsid w:val="00B040F4"/>
    <w:rsid w:val="00B04296"/>
    <w:rsid w:val="00B064E7"/>
    <w:rsid w:val="00B1352D"/>
    <w:rsid w:val="00B21066"/>
    <w:rsid w:val="00B212F9"/>
    <w:rsid w:val="00B24380"/>
    <w:rsid w:val="00B26681"/>
    <w:rsid w:val="00B2732D"/>
    <w:rsid w:val="00B3021F"/>
    <w:rsid w:val="00B30E77"/>
    <w:rsid w:val="00B32858"/>
    <w:rsid w:val="00B33229"/>
    <w:rsid w:val="00B34E75"/>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4EF6"/>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4C96"/>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C64"/>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67B0D"/>
    <w:rsid w:val="00D703DD"/>
    <w:rsid w:val="00D74124"/>
    <w:rsid w:val="00D766C4"/>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663"/>
    <w:rsid w:val="00E409B8"/>
    <w:rsid w:val="00E41C18"/>
    <w:rsid w:val="00E42056"/>
    <w:rsid w:val="00E47446"/>
    <w:rsid w:val="00E47736"/>
    <w:rsid w:val="00E51C53"/>
    <w:rsid w:val="00E53F66"/>
    <w:rsid w:val="00E54015"/>
    <w:rsid w:val="00E64120"/>
    <w:rsid w:val="00E6550A"/>
    <w:rsid w:val="00E7307D"/>
    <w:rsid w:val="00E7368A"/>
    <w:rsid w:val="00E80F34"/>
    <w:rsid w:val="00E8331A"/>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5A37"/>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2024-02-07T05:53:23+00:00</PPSubmittedDate>
    <PPReferenceNumber xmlns="e5ef8963-1389-4698-b371-67961dfb8419" xsi:nil="true"/>
    <PPModeratedDate xmlns="e5ef8963-1389-4698-b371-67961dfb8419">2024-02-07T05:53:57+00:00</PPModeratedDate>
    <PPLastReviewedDate xmlns="e5ef8963-1389-4698-b371-67961dfb8419">2024-02-07T05:53:57+00:00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D27BA415-75D6-4B7F-9EF3-895517564640}">
  <ds:schemaRefs>
    <ds:schemaRef ds:uri="http://purl.org/dc/dcmitype/"/>
    <ds:schemaRef ds:uri="3e254607-259b-47c9-a426-6c5aac3bf8db"/>
    <ds:schemaRef ds:uri="8f3836c0-424f-435a-8bac-3e06150353ac"/>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FE0652-BB70-4AC1-AA1D-FDD67B4CD822}"/>
</file>

<file path=customXml/itemProps4.xml><?xml version="1.0" encoding="utf-8"?>
<ds:datastoreItem xmlns:ds="http://schemas.openxmlformats.org/officeDocument/2006/customXml" ds:itemID="{226F1B80-999F-4DAE-B7CA-6E4D7770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1647</Words>
  <Characters>11740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Astronomy 2021</vt:lpstr>
    </vt:vector>
  </TitlesOfParts>
  <Company>Education Queensland</Company>
  <LinksUpToDate>false</LinksUpToDate>
  <CharactersWithSpaces>13361</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2024</dc:title>
  <dc:creator>jpedg0</dc:creator>
  <cp:keywords>education queensland; microsoft word doc; corporate template; visual style;</cp:keywords>
  <cp:lastModifiedBy>CECH, Eric (emcec0)</cp:lastModifiedBy>
  <cp:revision>7</cp:revision>
  <cp:lastPrinted>2020-08-25T23:39:00Z</cp:lastPrinted>
  <dcterms:created xsi:type="dcterms:W3CDTF">2023-10-23T23:32:00Z</dcterms:created>
  <dcterms:modified xsi:type="dcterms:W3CDTF">2024-01-23T02:04:00Z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