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0E2E08E5" w:rsidR="00F54FFE" w:rsidRPr="00CA127C" w:rsidRDefault="0065542C" w:rsidP="007B0EDF">
      <w:pPr>
        <w:pStyle w:val="Heading2"/>
        <w:spacing w:before="120" w:after="120" w:line="240" w:lineRule="auto"/>
        <w:rPr>
          <w:color w:val="FFFFFF"/>
          <w:sz w:val="40"/>
          <w:szCs w:val="40"/>
        </w:rPr>
      </w:pPr>
      <w:r>
        <w:rPr>
          <w:color w:val="FFFFFF"/>
          <w:sz w:val="40"/>
          <w:szCs w:val="40"/>
        </w:rPr>
        <w:t>Sit on top kayaking NKIEEC specific</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2"/>
          <w:footerReference w:type="default" r:id="rId13"/>
          <w:headerReference w:type="first" r:id="rId14"/>
          <w:footerReference w:type="first" r:id="rId15"/>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6"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7"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A40FB6">
        <w:trPr>
          <w:trHeight w:val="385"/>
        </w:trPr>
        <w:tc>
          <w:tcPr>
            <w:tcW w:w="10368" w:type="dxa"/>
            <w:gridSpan w:val="2"/>
            <w:shd w:val="clear" w:color="auto" w:fill="auto"/>
            <w:vAlign w:val="center"/>
          </w:tcPr>
          <w:p w14:paraId="6B1EA4CC" w14:textId="10B90830" w:rsidR="008A3786" w:rsidRPr="00CA127C" w:rsidRDefault="008A3786" w:rsidP="0065542C">
            <w:pPr>
              <w:spacing w:before="120" w:after="120"/>
              <w:rPr>
                <w:rFonts w:cs="Arial"/>
                <w:sz w:val="20"/>
              </w:rPr>
            </w:pPr>
            <w:r w:rsidRPr="00CA127C">
              <w:rPr>
                <w:rFonts w:cs="Arial"/>
                <w:sz w:val="20"/>
              </w:rPr>
              <w:t xml:space="preserve">Activity Description: </w:t>
            </w:r>
            <w:r w:rsidR="0065542C">
              <w:rPr>
                <w:rFonts w:cs="Arial"/>
                <w:sz w:val="20"/>
              </w:rPr>
              <w:t>Sit on top kayaking</w:t>
            </w:r>
          </w:p>
        </w:tc>
      </w:tr>
      <w:tr w:rsidR="00BF6DC9" w:rsidRPr="00CA127C" w14:paraId="6B1EA4CF" w14:textId="77777777" w:rsidTr="00A40FB6">
        <w:trPr>
          <w:trHeight w:val="385"/>
        </w:trPr>
        <w:tc>
          <w:tcPr>
            <w:tcW w:w="10368" w:type="dxa"/>
            <w:gridSpan w:val="2"/>
            <w:shd w:val="clear" w:color="auto" w:fill="auto"/>
            <w:vAlign w:val="center"/>
          </w:tcPr>
          <w:p w14:paraId="6B1EA4CE" w14:textId="7E605143" w:rsidR="00EA7017" w:rsidRPr="00CA127C" w:rsidRDefault="00EA7017" w:rsidP="007B0EDF">
            <w:pPr>
              <w:spacing w:before="120" w:after="120"/>
              <w:rPr>
                <w:rFonts w:cs="Arial"/>
                <w:sz w:val="20"/>
              </w:rPr>
            </w:pPr>
            <w:r w:rsidRPr="00CA127C">
              <w:rPr>
                <w:rFonts w:cs="Arial"/>
                <w:sz w:val="20"/>
              </w:rPr>
              <w:t xml:space="preserve">Teachers/Leaders: </w:t>
            </w:r>
            <w:r w:rsidR="005654B9">
              <w:rPr>
                <w:rFonts w:cs="Arial"/>
                <w:sz w:val="20"/>
              </w:rPr>
              <w:t>Paul Kanters</w:t>
            </w:r>
            <w:r w:rsidR="0065542C">
              <w:rPr>
                <w:rFonts w:cs="Arial"/>
                <w:sz w:val="20"/>
              </w:rPr>
              <w:t>, Bill Bow</w:t>
            </w:r>
            <w:r w:rsidR="005654B9">
              <w:rPr>
                <w:rFonts w:cs="Arial"/>
                <w:sz w:val="20"/>
              </w:rPr>
              <w:t xml:space="preserve">ering, Andrew Gill, </w:t>
            </w:r>
            <w:r w:rsidR="0065542C">
              <w:rPr>
                <w:rFonts w:cs="Arial"/>
                <w:sz w:val="20"/>
              </w:rPr>
              <w:t xml:space="preserve"> Eric Che</w:t>
            </w:r>
            <w:r w:rsidR="005654B9">
              <w:rPr>
                <w:rFonts w:cs="Arial"/>
                <w:sz w:val="20"/>
              </w:rPr>
              <w:t>ch</w:t>
            </w:r>
          </w:p>
        </w:tc>
      </w:tr>
      <w:tr w:rsidR="00BF6DC9" w:rsidRPr="00CA127C" w14:paraId="6B1EA4D2" w14:textId="77777777" w:rsidTr="005F30B8">
        <w:trPr>
          <w:trHeight w:val="385"/>
        </w:trPr>
        <w:tc>
          <w:tcPr>
            <w:tcW w:w="5353" w:type="dxa"/>
            <w:shd w:val="clear" w:color="auto" w:fill="auto"/>
            <w:vAlign w:val="center"/>
          </w:tcPr>
          <w:p w14:paraId="6B1EA4D0" w14:textId="656CB28B" w:rsidR="003C76F7" w:rsidRPr="00CA127C" w:rsidRDefault="003C76F7" w:rsidP="0065542C">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65542C">
              <w:rPr>
                <w:rFonts w:cs="Arial"/>
                <w:sz w:val="20"/>
              </w:rPr>
              <w:t>6 to 12</w:t>
            </w:r>
          </w:p>
        </w:tc>
        <w:tc>
          <w:tcPr>
            <w:tcW w:w="5015" w:type="dxa"/>
            <w:shd w:val="clear" w:color="auto" w:fill="auto"/>
            <w:vAlign w:val="center"/>
          </w:tcPr>
          <w:p w14:paraId="6B1EA4D1" w14:textId="1B2E466D" w:rsidR="003C76F7" w:rsidRPr="00CA127C" w:rsidRDefault="00C634B9" w:rsidP="00B05AD9">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r w:rsidR="00B05AD9">
              <w:rPr>
                <w:rFonts w:cs="Arial"/>
                <w:sz w:val="20"/>
              </w:rPr>
              <w:t>1:16 (double kayak)</w:t>
            </w:r>
            <w:r w:rsidR="003C76F7" w:rsidRPr="00CA127C">
              <w:rPr>
                <w:rFonts w:cs="Arial"/>
                <w:b/>
                <w:sz w:val="20"/>
              </w:rPr>
              <w:t xml:space="preserve"> </w:t>
            </w:r>
          </w:p>
        </w:tc>
      </w:tr>
      <w:tr w:rsidR="00890164" w:rsidRPr="00CA127C" w14:paraId="6B1EA4D5" w14:textId="77777777" w:rsidTr="005F30B8">
        <w:trPr>
          <w:trHeight w:val="385"/>
        </w:trPr>
        <w:tc>
          <w:tcPr>
            <w:tcW w:w="5353" w:type="dxa"/>
            <w:shd w:val="clear" w:color="auto" w:fill="auto"/>
            <w:vAlign w:val="center"/>
          </w:tcPr>
          <w:p w14:paraId="6B1EA4D3" w14:textId="6BEEAE05" w:rsidR="00890164" w:rsidRPr="00CA127C" w:rsidRDefault="00890164" w:rsidP="00B05AD9">
            <w:pPr>
              <w:tabs>
                <w:tab w:val="left" w:pos="2484"/>
              </w:tabs>
              <w:spacing w:before="120" w:after="120"/>
              <w:rPr>
                <w:rFonts w:cs="Arial"/>
                <w:sz w:val="20"/>
              </w:rPr>
            </w:pPr>
            <w:r w:rsidRPr="00CA127C">
              <w:rPr>
                <w:rFonts w:cs="Arial"/>
                <w:sz w:val="20"/>
              </w:rPr>
              <w:t xml:space="preserve">Start date: </w:t>
            </w:r>
            <w:r w:rsidR="005654B9">
              <w:rPr>
                <w:rFonts w:cs="Arial"/>
                <w:sz w:val="20"/>
              </w:rPr>
              <w:t>19/02/2020</w:t>
            </w:r>
            <w:r w:rsidRPr="00CA127C">
              <w:rPr>
                <w:rFonts w:cs="Arial"/>
                <w:sz w:val="20"/>
              </w:rPr>
              <w:t xml:space="preserve">  </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16B7EFAC" w:rsidR="00890164" w:rsidRPr="00CA127C" w:rsidRDefault="00890164" w:rsidP="00972ED9">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5654B9">
              <w:rPr>
                <w:rFonts w:cs="Arial"/>
                <w:sz w:val="20"/>
              </w:rPr>
              <w:t>12/12/2020</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8"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9"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3CE2CB4E"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r w:rsidR="00925E69">
              <w:rPr>
                <w:rFonts w:cs="Arial"/>
                <w:bCs/>
                <w:sz w:val="18"/>
                <w:szCs w:val="18"/>
              </w:rPr>
              <w:t xml:space="preserve"> 5</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3DA7DF39"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r w:rsidR="00925E69">
              <w:rPr>
                <w:rFonts w:cs="Arial"/>
                <w:bCs/>
                <w:sz w:val="18"/>
                <w:szCs w:val="18"/>
              </w:rPr>
              <w:t xml:space="preserve"> 10</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5CA9817B"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r w:rsidR="00925E69">
              <w:rPr>
                <w:rFonts w:cs="Arial"/>
                <w:bCs/>
                <w:color w:val="FFFFFF"/>
                <w:sz w:val="18"/>
                <w:szCs w:val="18"/>
              </w:rPr>
              <w:t xml:space="preserve"> 15</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4F1B774"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r w:rsidR="00925E69">
              <w:rPr>
                <w:rFonts w:cs="Arial"/>
                <w:bCs/>
                <w:color w:val="FFFFFF"/>
                <w:sz w:val="18"/>
                <w:szCs w:val="18"/>
              </w:rPr>
              <w:t xml:space="preserve"> 20</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1D59DD34"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r w:rsidR="00925E69">
              <w:rPr>
                <w:rFonts w:cs="Arial"/>
                <w:bCs/>
                <w:color w:val="FFFFFF"/>
                <w:sz w:val="18"/>
                <w:szCs w:val="18"/>
              </w:rPr>
              <w:t xml:space="preserve"> 25</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270A5F2A"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r w:rsidR="00925E69">
              <w:rPr>
                <w:rFonts w:cs="Arial"/>
                <w:bCs/>
                <w:sz w:val="18"/>
                <w:szCs w:val="18"/>
              </w:rPr>
              <w:t xml:space="preserve"> 4</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00BFFE9A"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r w:rsidR="00925E69">
              <w:rPr>
                <w:rFonts w:cs="Arial"/>
                <w:bCs/>
                <w:sz w:val="18"/>
                <w:szCs w:val="18"/>
              </w:rPr>
              <w:t xml:space="preserve"> 8</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652963D6"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r w:rsidR="00925E69">
              <w:rPr>
                <w:rFonts w:cs="Arial"/>
                <w:bCs/>
                <w:color w:val="FFFFFF"/>
                <w:sz w:val="18"/>
                <w:szCs w:val="18"/>
              </w:rPr>
              <w:t xml:space="preserve"> 12</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4956343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r w:rsidR="00925E69">
              <w:rPr>
                <w:rFonts w:cs="Arial"/>
                <w:bCs/>
                <w:color w:val="FFFFFF"/>
                <w:sz w:val="18"/>
                <w:szCs w:val="18"/>
              </w:rPr>
              <w:t xml:space="preserve"> 16</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4993A7CA"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r w:rsidR="00925E69">
              <w:rPr>
                <w:rFonts w:cs="Arial"/>
                <w:bCs/>
                <w:color w:val="FFFFFF"/>
                <w:sz w:val="18"/>
                <w:szCs w:val="18"/>
              </w:rPr>
              <w:t xml:space="preserve"> 20</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53ABE9CF"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r w:rsidR="00925E69">
              <w:rPr>
                <w:rFonts w:cs="Arial"/>
                <w:bCs/>
                <w:sz w:val="18"/>
                <w:szCs w:val="18"/>
              </w:rPr>
              <w:t xml:space="preserve"> 3</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6B13EB2E"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r w:rsidR="00925E69">
              <w:rPr>
                <w:rFonts w:cs="Arial"/>
                <w:bCs/>
                <w:sz w:val="18"/>
                <w:szCs w:val="18"/>
              </w:rPr>
              <w:t xml:space="preserve"> 6</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22C75B43"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r w:rsidR="00925E69">
              <w:rPr>
                <w:rFonts w:cs="Arial"/>
                <w:bCs/>
                <w:color w:val="FFFFFF"/>
                <w:sz w:val="18"/>
                <w:szCs w:val="18"/>
              </w:rPr>
              <w:t xml:space="preserve"> 9</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05A18638"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r w:rsidR="00925E69">
              <w:rPr>
                <w:rFonts w:cs="Arial"/>
                <w:bCs/>
                <w:color w:val="FFFFFF"/>
                <w:sz w:val="18"/>
                <w:szCs w:val="18"/>
              </w:rPr>
              <w:t xml:space="preserve"> 12</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338E4F6B"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r w:rsidR="00925E69">
              <w:rPr>
                <w:rFonts w:cs="Arial"/>
                <w:bCs/>
                <w:color w:val="FFFFFF"/>
                <w:sz w:val="18"/>
                <w:szCs w:val="18"/>
              </w:rPr>
              <w:t xml:space="preserve"> 15</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5D375F10"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r w:rsidR="00925E69">
              <w:rPr>
                <w:rFonts w:cs="Arial"/>
                <w:bCs/>
                <w:sz w:val="18"/>
                <w:szCs w:val="18"/>
              </w:rPr>
              <w:t xml:space="preserve"> 2</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543FA154"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r w:rsidR="00925E69">
              <w:rPr>
                <w:rFonts w:cs="Arial"/>
                <w:bCs/>
                <w:sz w:val="18"/>
                <w:szCs w:val="18"/>
              </w:rPr>
              <w:t xml:space="preserve"> 4</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A687714"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r w:rsidR="00925E69">
              <w:rPr>
                <w:rFonts w:cs="Arial"/>
                <w:bCs/>
                <w:sz w:val="18"/>
                <w:szCs w:val="18"/>
              </w:rPr>
              <w:t xml:space="preserve"> 6 </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2659F66F"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r w:rsidR="00925E69">
              <w:rPr>
                <w:rFonts w:cs="Arial"/>
                <w:bCs/>
                <w:sz w:val="18"/>
                <w:szCs w:val="18"/>
              </w:rPr>
              <w:t xml:space="preserve"> 8</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4618B912"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r w:rsidR="00925E69">
              <w:rPr>
                <w:rFonts w:cs="Arial"/>
                <w:bCs/>
                <w:color w:val="FFFFFF"/>
                <w:sz w:val="18"/>
                <w:szCs w:val="18"/>
              </w:rPr>
              <w:t xml:space="preserve"> 10</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0358E08"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r w:rsidR="00925E69">
              <w:rPr>
                <w:rFonts w:cs="Arial"/>
                <w:bCs/>
                <w:sz w:val="18"/>
                <w:szCs w:val="18"/>
              </w:rPr>
              <w:t xml:space="preserve"> 1</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0C54A1F4"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r w:rsidR="00925E69">
              <w:rPr>
                <w:rFonts w:cs="Arial"/>
                <w:bCs/>
                <w:sz w:val="18"/>
                <w:szCs w:val="18"/>
              </w:rPr>
              <w:t xml:space="preserve"> 2</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9DE14F4"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r w:rsidR="00925E69">
              <w:rPr>
                <w:rFonts w:cs="Arial"/>
                <w:bCs/>
                <w:sz w:val="18"/>
                <w:szCs w:val="18"/>
              </w:rPr>
              <w:t xml:space="preserve"> 3</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D8261CB"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r w:rsidR="00925E69">
              <w:rPr>
                <w:rFonts w:cs="Arial"/>
                <w:bCs/>
                <w:sz w:val="18"/>
                <w:szCs w:val="18"/>
              </w:rPr>
              <w:t xml:space="preserve"> 4</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3219253A"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r w:rsidR="00925E69">
              <w:rPr>
                <w:rFonts w:cs="Arial"/>
                <w:bCs/>
                <w:sz w:val="18"/>
                <w:szCs w:val="18"/>
              </w:rPr>
              <w:t xml:space="preserve"> 5</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1" w:name="Check1"/>
            <w:r w:rsidRPr="00CA127C">
              <w:rPr>
                <w:sz w:val="20"/>
              </w:rPr>
              <w:instrText xml:space="preserve"> FORMCHECKBOX </w:instrText>
            </w:r>
            <w:r w:rsidR="00972ED9">
              <w:rPr>
                <w:sz w:val="20"/>
              </w:rPr>
            </w:r>
            <w:r w:rsidR="00972ED9">
              <w:rPr>
                <w:sz w:val="20"/>
              </w:rPr>
              <w:fldChar w:fldCharType="separate"/>
            </w:r>
            <w:r w:rsidRPr="00CA127C">
              <w:rPr>
                <w:sz w:val="20"/>
              </w:rPr>
              <w:fldChar w:fldCharType="end"/>
            </w:r>
            <w:bookmarkEnd w:id="1"/>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2" w:name="Check2"/>
            <w:r w:rsidRPr="00CA127C">
              <w:rPr>
                <w:sz w:val="20"/>
              </w:rPr>
              <w:instrText xml:space="preserve"> FORMCHECKBOX </w:instrText>
            </w:r>
            <w:r w:rsidR="00972ED9">
              <w:rPr>
                <w:sz w:val="20"/>
              </w:rPr>
            </w:r>
            <w:r w:rsidR="00972ED9">
              <w:rPr>
                <w:sz w:val="20"/>
              </w:rPr>
              <w:fldChar w:fldCharType="separate"/>
            </w:r>
            <w:r w:rsidRPr="00CA127C">
              <w:rPr>
                <w:sz w:val="20"/>
              </w:rPr>
              <w:fldChar w:fldCharType="end"/>
            </w:r>
            <w:bookmarkEnd w:id="2"/>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048DAA19" w:rsidR="00677585" w:rsidRPr="00CA127C" w:rsidRDefault="00E073F7" w:rsidP="007B0EDF">
            <w:pPr>
              <w:spacing w:before="120"/>
              <w:jc w:val="center"/>
              <w:rPr>
                <w:sz w:val="20"/>
              </w:rPr>
            </w:pPr>
            <w:r>
              <w:rPr>
                <w:sz w:val="20"/>
              </w:rPr>
              <w:fldChar w:fldCharType="begin">
                <w:ffData>
                  <w:name w:val="Check3"/>
                  <w:enabled/>
                  <w:calcOnExit w:val="0"/>
                  <w:checkBox>
                    <w:sizeAuto/>
                    <w:default w:val="1"/>
                  </w:checkBox>
                </w:ffData>
              </w:fldChar>
            </w:r>
            <w:bookmarkStart w:id="3" w:name="Check3"/>
            <w:r>
              <w:rPr>
                <w:sz w:val="20"/>
              </w:rPr>
              <w:instrText xml:space="preserve"> FORMCHECKBOX </w:instrText>
            </w:r>
            <w:r w:rsidR="00972ED9">
              <w:rPr>
                <w:sz w:val="20"/>
              </w:rPr>
            </w:r>
            <w:r w:rsidR="00972ED9">
              <w:rPr>
                <w:sz w:val="20"/>
              </w:rPr>
              <w:fldChar w:fldCharType="separate"/>
            </w:r>
            <w:r>
              <w:rPr>
                <w:sz w:val="20"/>
              </w:rPr>
              <w:fldChar w:fldCharType="end"/>
            </w:r>
            <w:bookmarkEnd w:id="3"/>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20"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28F92E90" w:rsidR="00677585" w:rsidRPr="00CA127C" w:rsidRDefault="00972ED9" w:rsidP="007B0EDF">
            <w:pPr>
              <w:spacing w:before="120" w:after="120"/>
              <w:jc w:val="center"/>
              <w:rPr>
                <w:sz w:val="20"/>
              </w:rPr>
            </w:pP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Pr>
                <w:sz w:val="20"/>
              </w:rPr>
            </w:r>
            <w:r>
              <w:rPr>
                <w:sz w:val="20"/>
              </w:rPr>
              <w:fldChar w:fldCharType="end"/>
            </w:r>
            <w:bookmarkEnd w:id="4"/>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972ED9" w:rsidP="007B0EDF">
            <w:pPr>
              <w:pStyle w:val="BlockText"/>
              <w:numPr>
                <w:ilvl w:val="0"/>
                <w:numId w:val="46"/>
              </w:numPr>
              <w:spacing w:after="0" w:line="240" w:lineRule="auto"/>
              <w:ind w:left="318" w:right="0" w:hanging="284"/>
            </w:pPr>
            <w:hyperlink r:id="rId21"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2"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3"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If outdoors – sunsafe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First aid and emergency medical treatment provisions are appropriate for the type of activity and location e.g. first aid kit, first aid trained personnel, Ventolin®, Epipen®,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972ED9" w:rsidP="007B0EDF">
      <w:pPr>
        <w:pStyle w:val="ListParagraph"/>
        <w:numPr>
          <w:ilvl w:val="0"/>
          <w:numId w:val="45"/>
        </w:numPr>
        <w:spacing w:before="120" w:after="120"/>
        <w:ind w:left="357" w:hanging="357"/>
        <w:rPr>
          <w:rFonts w:ascii="Arial" w:hAnsi="Arial" w:cs="Arial"/>
          <w:color w:val="000000"/>
          <w:sz w:val="20"/>
        </w:rPr>
      </w:pPr>
      <w:hyperlink r:id="rId24"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149DDD46" w:rsidR="00520567" w:rsidRPr="00CA127C" w:rsidRDefault="00972ED9"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972ED9"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5"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452E6F24" w:rsidR="0015135D" w:rsidRPr="00CA127C" w:rsidRDefault="00972ED9" w:rsidP="007B0EDF">
      <w:pPr>
        <w:spacing w:before="120" w:after="120"/>
        <w:ind w:left="284" w:hanging="284"/>
        <w:rPr>
          <w:rFonts w:cs="Arial"/>
          <w:sz w:val="20"/>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Pr>
          <w:rFonts w:cs="Arial"/>
          <w:sz w:val="20"/>
        </w:rPr>
      </w:r>
      <w:r>
        <w:rPr>
          <w:rFonts w:cs="Arial"/>
          <w:sz w:val="20"/>
        </w:rPr>
        <w:fldChar w:fldCharType="end"/>
      </w:r>
      <w:bookmarkEnd w:id="5"/>
      <w:r w:rsidR="004A005C" w:rsidRPr="00CA127C">
        <w:rPr>
          <w:rFonts w:cs="Arial"/>
          <w:sz w:val="20"/>
        </w:rPr>
        <w:t xml:space="preserve"> I have met the minimum requirements specified in the </w:t>
      </w:r>
      <w:r w:rsidR="0015135D" w:rsidRPr="00CA127C">
        <w:rPr>
          <w:rFonts w:cs="Arial"/>
          <w:sz w:val="20"/>
        </w:rPr>
        <w:t xml:space="preserve">attached </w:t>
      </w:r>
      <w:r w:rsidR="004A005C" w:rsidRPr="00CA127C">
        <w:rPr>
          <w:rFonts w:cs="Arial"/>
          <w:sz w:val="20"/>
        </w:rPr>
        <w:t>CARA activity guideline</w:t>
      </w:r>
      <w:r w:rsidR="0015135D" w:rsidRPr="00CA127C">
        <w:rPr>
          <w:rFonts w:cs="Arial"/>
          <w:sz w:val="20"/>
        </w:rPr>
        <w:t>/s</w:t>
      </w:r>
      <w:r w:rsidR="00790943" w:rsidRPr="00CA127C">
        <w:rPr>
          <w:rFonts w:cs="Arial"/>
          <w:sz w:val="20"/>
        </w:rPr>
        <w:t>;</w:t>
      </w:r>
      <w:r w:rsidR="004A005C" w:rsidRPr="00CA127C">
        <w:rPr>
          <w:rFonts w:cs="Arial"/>
          <w:sz w:val="20"/>
        </w:rPr>
        <w:t xml:space="preserve"> </w:t>
      </w:r>
    </w:p>
    <w:p w14:paraId="6B1EA555" w14:textId="77777777" w:rsidR="0015135D" w:rsidRPr="00CA127C" w:rsidRDefault="00790943">
      <w:pPr>
        <w:pStyle w:val="BlockText"/>
        <w:spacing w:before="120" w:after="120" w:line="240" w:lineRule="auto"/>
        <w:ind w:right="0"/>
        <w:rPr>
          <w:i/>
        </w:rPr>
      </w:pPr>
      <w:r w:rsidRPr="00CA127C">
        <w:rPr>
          <w:i/>
        </w:rPr>
        <w:t>OR</w:t>
      </w:r>
    </w:p>
    <w:p w14:paraId="6B1EA556" w14:textId="77777777" w:rsidR="004A005C" w:rsidRPr="00CA127C" w:rsidRDefault="0015135D" w:rsidP="007B0EDF">
      <w:pPr>
        <w:spacing w:before="120" w:after="120"/>
        <w:ind w:left="284" w:hanging="284"/>
        <w:rPr>
          <w:rFonts w:eastAsia="SimSun" w:cs="Arial"/>
          <w:color w:val="000000"/>
          <w:sz w:val="20"/>
          <w:szCs w:val="22"/>
          <w:lang w:eastAsia="zh-CN"/>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r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77777777"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r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6"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0762F5">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77777777" w:rsidR="00A304B8" w:rsidRPr="00CA127C" w:rsidRDefault="00A304B8"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C" w14:textId="26A1592D" w:rsidR="00183616" w:rsidRDefault="004677AC" w:rsidP="007B0EDF">
            <w:pPr>
              <w:spacing w:before="120" w:after="120"/>
              <w:rPr>
                <w:sz w:val="20"/>
              </w:rPr>
            </w:pPr>
            <w:r w:rsidRPr="004677AC">
              <w:rPr>
                <w:sz w:val="20"/>
              </w:rPr>
              <w:t>A risk analysis must be conducted for all paddling activities to determine the appropriate ratios for the group and its activity.</w:t>
            </w:r>
            <w:r>
              <w:rPr>
                <w:sz w:val="20"/>
              </w:rPr>
              <w:t xml:space="preserve"> </w:t>
            </w:r>
            <w:r w:rsidRPr="004677AC">
              <w:rPr>
                <w:sz w:val="20"/>
              </w:rPr>
              <w:t>The acceptable ratio of leader/guides to participants for conducting group kayaking activities at sea is 1:6, or 1:8 if using double kayaks.</w:t>
            </w:r>
          </w:p>
          <w:p w14:paraId="184B34C4" w14:textId="22B9CE17" w:rsidR="004677AC" w:rsidRPr="004677AC" w:rsidRDefault="004677AC" w:rsidP="004677AC">
            <w:pPr>
              <w:spacing w:before="120" w:after="120"/>
              <w:rPr>
                <w:sz w:val="20"/>
              </w:rPr>
            </w:pPr>
            <w:r w:rsidRPr="004677AC">
              <w:rPr>
                <w:sz w:val="20"/>
              </w:rPr>
              <w:t>The acceptable ratio of leader/guides to participants for conducting group kayaking activities at sea is 1:6, or 1:8 if using double kayaks.</w:t>
            </w:r>
          </w:p>
          <w:p w14:paraId="1834104F" w14:textId="77777777" w:rsidR="004677AC" w:rsidRPr="004677AC" w:rsidRDefault="004677AC" w:rsidP="004677AC">
            <w:pPr>
              <w:spacing w:before="120" w:after="120"/>
              <w:rPr>
                <w:sz w:val="20"/>
              </w:rPr>
            </w:pPr>
            <w:r w:rsidRPr="004677AC">
              <w:rPr>
                <w:sz w:val="20"/>
              </w:rPr>
              <w:t>Supervision should be increased towards a ratio of 1:2 considering the following conditions or variables:</w:t>
            </w:r>
          </w:p>
          <w:p w14:paraId="206256A8" w14:textId="77777777" w:rsidR="004677AC" w:rsidRPr="004677AC" w:rsidRDefault="004677AC" w:rsidP="004677AC">
            <w:pPr>
              <w:spacing w:before="120" w:after="120"/>
              <w:rPr>
                <w:sz w:val="20"/>
              </w:rPr>
            </w:pPr>
            <w:r w:rsidRPr="004677AC">
              <w:rPr>
                <w:sz w:val="20"/>
              </w:rPr>
              <w:t>•participants have special needs, including behavioural, physical or mental disability</w:t>
            </w:r>
          </w:p>
          <w:p w14:paraId="77A32818" w14:textId="77777777" w:rsidR="004677AC" w:rsidRPr="004677AC" w:rsidRDefault="004677AC" w:rsidP="004677AC">
            <w:pPr>
              <w:spacing w:before="120" w:after="120"/>
              <w:rPr>
                <w:sz w:val="20"/>
              </w:rPr>
            </w:pPr>
            <w:r w:rsidRPr="004677AC">
              <w:rPr>
                <w:sz w:val="20"/>
              </w:rPr>
              <w:t>•participants are primarily children</w:t>
            </w:r>
          </w:p>
          <w:p w14:paraId="49462258" w14:textId="77777777" w:rsidR="004677AC" w:rsidRPr="004677AC" w:rsidRDefault="004677AC" w:rsidP="004677AC">
            <w:pPr>
              <w:spacing w:before="120" w:after="120"/>
              <w:rPr>
                <w:sz w:val="20"/>
              </w:rPr>
            </w:pPr>
            <w:r w:rsidRPr="004677AC">
              <w:rPr>
                <w:sz w:val="20"/>
              </w:rPr>
              <w:t>•foreseeable conditions are poor, including swell, breaking waves, spring tides and/or wind (especially if against tide)</w:t>
            </w:r>
          </w:p>
          <w:p w14:paraId="22A06D1A" w14:textId="77777777" w:rsidR="004677AC" w:rsidRPr="004677AC" w:rsidRDefault="004677AC" w:rsidP="004677AC">
            <w:pPr>
              <w:spacing w:before="120" w:after="120"/>
              <w:rPr>
                <w:sz w:val="20"/>
              </w:rPr>
            </w:pPr>
            <w:r w:rsidRPr="004677AC">
              <w:rPr>
                <w:sz w:val="20"/>
              </w:rPr>
              <w:t>•the water temperature is cold and may affect participants’ capabilities</w:t>
            </w:r>
          </w:p>
          <w:p w14:paraId="7F863DD5" w14:textId="77777777" w:rsidR="004677AC" w:rsidRPr="004677AC" w:rsidRDefault="004677AC" w:rsidP="004677AC">
            <w:pPr>
              <w:spacing w:before="120" w:after="120"/>
              <w:rPr>
                <w:sz w:val="20"/>
              </w:rPr>
            </w:pPr>
            <w:r w:rsidRPr="004677AC">
              <w:rPr>
                <w:sz w:val="20"/>
              </w:rPr>
              <w:t>•a trip is being undertaken which: ◦is along a committing shoreline</w:t>
            </w:r>
          </w:p>
          <w:p w14:paraId="5BFF07D8" w14:textId="77777777" w:rsidR="004677AC" w:rsidRPr="004677AC" w:rsidRDefault="004677AC" w:rsidP="004677AC">
            <w:pPr>
              <w:spacing w:before="120" w:after="120"/>
              <w:rPr>
                <w:sz w:val="20"/>
              </w:rPr>
            </w:pPr>
            <w:r w:rsidRPr="004677AC">
              <w:rPr>
                <w:sz w:val="20"/>
              </w:rPr>
              <w:t>◦is remote from observation</w:t>
            </w:r>
          </w:p>
          <w:p w14:paraId="6CB94551" w14:textId="47129188" w:rsidR="004677AC" w:rsidRPr="004677AC" w:rsidRDefault="004677AC" w:rsidP="004677AC">
            <w:pPr>
              <w:spacing w:before="120" w:after="120"/>
              <w:rPr>
                <w:sz w:val="20"/>
              </w:rPr>
            </w:pPr>
            <w:r w:rsidRPr="004677AC">
              <w:rPr>
                <w:sz w:val="20"/>
              </w:rPr>
              <w:t>◦involves unavoidable tide races or over falls</w:t>
            </w:r>
          </w:p>
          <w:p w14:paraId="4E795AE4" w14:textId="03F0FA8E" w:rsidR="004677AC" w:rsidRPr="004677AC" w:rsidRDefault="004677AC" w:rsidP="004677AC">
            <w:pPr>
              <w:spacing w:before="120" w:after="120"/>
              <w:rPr>
                <w:sz w:val="20"/>
              </w:rPr>
            </w:pPr>
            <w:r w:rsidRPr="004677AC">
              <w:rPr>
                <w:sz w:val="20"/>
              </w:rPr>
              <w:t>•access or egress will involve surf &gt;1metre</w:t>
            </w:r>
          </w:p>
          <w:p w14:paraId="20A0B818" w14:textId="77777777" w:rsidR="004677AC" w:rsidRPr="004677AC" w:rsidRDefault="004677AC" w:rsidP="004677AC">
            <w:pPr>
              <w:spacing w:before="120" w:after="120"/>
              <w:rPr>
                <w:sz w:val="20"/>
              </w:rPr>
            </w:pPr>
            <w:r w:rsidRPr="004677AC">
              <w:rPr>
                <w:sz w:val="20"/>
              </w:rPr>
              <w:t>Supervision may be relaxed towards a ratio of 1:10 considering the following conditions or variables:</w:t>
            </w:r>
          </w:p>
          <w:p w14:paraId="50C32D56" w14:textId="77777777" w:rsidR="004677AC" w:rsidRPr="004677AC" w:rsidRDefault="004677AC" w:rsidP="004677AC">
            <w:pPr>
              <w:spacing w:before="120" w:after="120"/>
              <w:rPr>
                <w:sz w:val="20"/>
              </w:rPr>
            </w:pPr>
            <w:r w:rsidRPr="004677AC">
              <w:rPr>
                <w:sz w:val="20"/>
              </w:rPr>
              <w:t>•all participants are adults</w:t>
            </w:r>
          </w:p>
          <w:p w14:paraId="6AAF140E" w14:textId="77777777" w:rsidR="004677AC" w:rsidRPr="004677AC" w:rsidRDefault="004677AC" w:rsidP="004677AC">
            <w:pPr>
              <w:spacing w:before="120" w:after="120"/>
              <w:rPr>
                <w:sz w:val="20"/>
              </w:rPr>
            </w:pPr>
            <w:r w:rsidRPr="004677AC">
              <w:rPr>
                <w:sz w:val="20"/>
              </w:rPr>
              <w:t>•all participants are competent, both individually and as a group, to deal with likely problems, which may be encountered</w:t>
            </w:r>
          </w:p>
          <w:p w14:paraId="59A158CB" w14:textId="77777777" w:rsidR="004677AC" w:rsidRPr="004677AC" w:rsidRDefault="004677AC" w:rsidP="004677AC">
            <w:pPr>
              <w:spacing w:before="120" w:after="120"/>
              <w:rPr>
                <w:sz w:val="20"/>
              </w:rPr>
            </w:pPr>
            <w:r w:rsidRPr="004677AC">
              <w:rPr>
                <w:sz w:val="20"/>
              </w:rPr>
              <w:t>•all participants are reliable rollers</w:t>
            </w:r>
          </w:p>
          <w:p w14:paraId="1DD83951" w14:textId="77777777" w:rsidR="004677AC" w:rsidRPr="004677AC" w:rsidRDefault="004677AC" w:rsidP="004677AC">
            <w:pPr>
              <w:spacing w:before="120" w:after="120"/>
              <w:rPr>
                <w:sz w:val="20"/>
              </w:rPr>
            </w:pPr>
            <w:r w:rsidRPr="004677AC">
              <w:rPr>
                <w:sz w:val="20"/>
              </w:rPr>
              <w:t>•good weather forecast for a stable sea state with no spring tides or tidal stream</w:t>
            </w:r>
          </w:p>
          <w:p w14:paraId="0B1B9C8A" w14:textId="77777777" w:rsidR="004677AC" w:rsidRPr="004677AC" w:rsidRDefault="004677AC" w:rsidP="004677AC">
            <w:pPr>
              <w:spacing w:before="120" w:after="120"/>
              <w:rPr>
                <w:sz w:val="20"/>
              </w:rPr>
            </w:pPr>
            <w:r w:rsidRPr="004677AC">
              <w:rPr>
                <w:sz w:val="20"/>
              </w:rPr>
              <w:t>•water temperatures are warm and present little risk to participants</w:t>
            </w:r>
          </w:p>
          <w:p w14:paraId="3D5111E1" w14:textId="77777777" w:rsidR="004677AC" w:rsidRPr="004677AC" w:rsidRDefault="004677AC" w:rsidP="004677AC">
            <w:pPr>
              <w:spacing w:before="120" w:after="120"/>
              <w:rPr>
                <w:sz w:val="20"/>
              </w:rPr>
            </w:pPr>
            <w:r w:rsidRPr="004677AC">
              <w:rPr>
                <w:sz w:val="20"/>
              </w:rPr>
              <w:t>•the location/route is in not remote and assistance from other groups or craft is available</w:t>
            </w:r>
          </w:p>
          <w:p w14:paraId="6A27C3F8" w14:textId="77777777" w:rsidR="004677AC" w:rsidRPr="004677AC" w:rsidRDefault="004677AC" w:rsidP="004677AC">
            <w:pPr>
              <w:spacing w:before="120" w:after="120"/>
              <w:rPr>
                <w:sz w:val="20"/>
              </w:rPr>
            </w:pPr>
            <w:r w:rsidRPr="004677AC">
              <w:rPr>
                <w:sz w:val="20"/>
              </w:rPr>
              <w:t>•the location/route is always close to an easily accessible shoreline</w:t>
            </w:r>
          </w:p>
          <w:p w14:paraId="6B1EA56E" w14:textId="39ABAE8B" w:rsidR="00C2458A" w:rsidRPr="00CA127C" w:rsidRDefault="004677AC" w:rsidP="007B0EDF">
            <w:pPr>
              <w:spacing w:before="120" w:after="120"/>
              <w:rPr>
                <w:sz w:val="20"/>
              </w:rPr>
            </w:pPr>
            <w:r w:rsidRPr="004677AC">
              <w:rPr>
                <w:sz w:val="20"/>
              </w:rPr>
              <w:t>•the leader holds a higher qualification than required for the activity.</w:t>
            </w: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31883486" w:rsidR="00C2458A" w:rsidRPr="00CA127C" w:rsidRDefault="00B05AD9">
            <w:pPr>
              <w:spacing w:before="120" w:after="120"/>
              <w:rPr>
                <w:sz w:val="20"/>
              </w:rPr>
            </w:pPr>
            <w:r>
              <w:rPr>
                <w:sz w:val="20"/>
              </w:rPr>
              <w:t xml:space="preserve">Coastal Guide or Instructor - </w:t>
            </w:r>
            <w:r w:rsidR="004677AC">
              <w:rPr>
                <w:sz w:val="20"/>
              </w:rPr>
              <w:t>Sit</w:t>
            </w:r>
            <w:r w:rsidR="000A2A9B">
              <w:rPr>
                <w:sz w:val="20"/>
              </w:rPr>
              <w:t xml:space="preserve"> on Top Guide or Instructor</w:t>
            </w:r>
            <w:r w:rsidR="004677AC">
              <w:rPr>
                <w:sz w:val="20"/>
              </w:rPr>
              <w:t xml:space="preserve"> Qualification</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7"/>
          <w:footerReference w:type="default" r:id="rId28"/>
          <w:type w:val="continuous"/>
          <w:pgSz w:w="11906" w:h="16838" w:code="9"/>
          <w:pgMar w:top="1134" w:right="851" w:bottom="1134" w:left="851" w:header="709" w:footer="433" w:gutter="0"/>
          <w:cols w:space="708"/>
          <w:docGrid w:linePitch="360"/>
        </w:sectPr>
      </w:pPr>
    </w:p>
    <w:p w14:paraId="36B2BD43" w14:textId="77777777" w:rsidR="00972ED9" w:rsidRDefault="00972ED9" w:rsidP="007B0EDF">
      <w:pPr>
        <w:spacing w:before="240" w:after="120"/>
        <w:rPr>
          <w:rFonts w:eastAsia="Times New Roman" w:cs="Arial"/>
          <w:iCs/>
          <w:color w:val="000000"/>
          <w:szCs w:val="22"/>
        </w:rPr>
      </w:pPr>
    </w:p>
    <w:p w14:paraId="0F15400C" w14:textId="77777777" w:rsidR="00972ED9" w:rsidRDefault="00972ED9" w:rsidP="007B0EDF">
      <w:pPr>
        <w:spacing w:before="240" w:after="120"/>
        <w:rPr>
          <w:rFonts w:eastAsia="Times New Roman" w:cs="Arial"/>
          <w:iCs/>
          <w:color w:val="000000"/>
          <w:szCs w:val="22"/>
        </w:rPr>
      </w:pPr>
    </w:p>
    <w:p w14:paraId="1B035C95" w14:textId="77777777" w:rsidR="00972ED9" w:rsidRDefault="00972ED9" w:rsidP="007B0EDF">
      <w:pPr>
        <w:spacing w:before="240" w:after="120"/>
        <w:rPr>
          <w:rFonts w:eastAsia="Times New Roman" w:cs="Arial"/>
          <w:iCs/>
          <w:color w:val="000000"/>
          <w:szCs w:val="22"/>
        </w:rPr>
      </w:pPr>
    </w:p>
    <w:p w14:paraId="35906EF2" w14:textId="77777777" w:rsidR="00972ED9" w:rsidRDefault="00972ED9" w:rsidP="007B0EDF">
      <w:pPr>
        <w:spacing w:before="240" w:after="120"/>
        <w:rPr>
          <w:rFonts w:eastAsia="Times New Roman" w:cs="Arial"/>
          <w:iCs/>
          <w:color w:val="000000"/>
          <w:szCs w:val="22"/>
        </w:rPr>
      </w:pPr>
    </w:p>
    <w:p w14:paraId="6B1EA576" w14:textId="41214CE9"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lastRenderedPageBreak/>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28C34F9A" w14:textId="77777777" w:rsidR="00543AE6" w:rsidRDefault="004677AC" w:rsidP="007B0EDF">
            <w:pPr>
              <w:pStyle w:val="BlockText"/>
              <w:suppressAutoHyphens w:val="0"/>
              <w:spacing w:before="120" w:after="120" w:line="240" w:lineRule="auto"/>
              <w:ind w:right="0"/>
              <w:rPr>
                <w:rFonts w:cs="Arial"/>
                <w:color w:val="000000"/>
              </w:rPr>
            </w:pPr>
            <w:r>
              <w:rPr>
                <w:rFonts w:cs="Arial"/>
                <w:color w:val="000000"/>
              </w:rPr>
              <w:t>Refer to Paddle Australia for Guidelines</w:t>
            </w:r>
          </w:p>
          <w:p w14:paraId="14A2EDB0" w14:textId="77777777" w:rsidR="004677AC" w:rsidRPr="004677AC" w:rsidRDefault="004677AC" w:rsidP="004677AC">
            <w:pPr>
              <w:pStyle w:val="BlockText"/>
              <w:spacing w:before="120" w:after="120"/>
              <w:rPr>
                <w:rFonts w:cs="Arial"/>
                <w:color w:val="000000"/>
              </w:rPr>
            </w:pPr>
            <w:r w:rsidRPr="004677AC">
              <w:rPr>
                <w:rFonts w:cs="Arial"/>
                <w:color w:val="000000"/>
              </w:rPr>
              <w:t>SOT kayaks are a popular choice among recreational paddlers. Recovery after a capsize is easy; right the boat and re-board. On the other hand, paddlers are more exposed to the elements and more care is needed to minimise sunburn and hypothermia.</w:t>
            </w:r>
          </w:p>
          <w:p w14:paraId="161F6382" w14:textId="24A24E35" w:rsidR="004677AC" w:rsidRPr="004677AC" w:rsidRDefault="004677AC" w:rsidP="004677AC">
            <w:pPr>
              <w:pStyle w:val="BlockText"/>
              <w:spacing w:before="120" w:after="120"/>
              <w:rPr>
                <w:rFonts w:cs="Arial"/>
                <w:color w:val="000000"/>
              </w:rPr>
            </w:pPr>
            <w:r w:rsidRPr="004677AC">
              <w:rPr>
                <w:rFonts w:cs="Arial"/>
                <w:color w:val="000000"/>
              </w:rPr>
              <w:t>Damaged or loose fittings and hatch covers or hull damage may allow the entry of water: these craft are not unsinkable.</w:t>
            </w:r>
          </w:p>
          <w:p w14:paraId="270E9D8B" w14:textId="32BC323D" w:rsidR="004677AC" w:rsidRPr="004677AC" w:rsidRDefault="004677AC" w:rsidP="004677AC">
            <w:pPr>
              <w:pStyle w:val="BlockText"/>
              <w:spacing w:before="120" w:after="120"/>
              <w:rPr>
                <w:rFonts w:cs="Arial"/>
                <w:color w:val="000000"/>
              </w:rPr>
            </w:pPr>
            <w:r w:rsidRPr="004677AC">
              <w:rPr>
                <w:rFonts w:cs="Arial"/>
                <w:color w:val="000000"/>
              </w:rPr>
              <w:t>Several categories exist:</w:t>
            </w:r>
          </w:p>
          <w:p w14:paraId="76BEA965" w14:textId="77777777" w:rsidR="004677AC" w:rsidRPr="004677AC" w:rsidRDefault="004677AC" w:rsidP="004677AC">
            <w:pPr>
              <w:pStyle w:val="BlockText"/>
              <w:spacing w:before="120" w:after="120"/>
              <w:rPr>
                <w:rFonts w:cs="Arial"/>
                <w:color w:val="000000"/>
              </w:rPr>
            </w:pPr>
            <w:r w:rsidRPr="004677AC">
              <w:rPr>
                <w:rFonts w:cs="Arial"/>
                <w:color w:val="000000"/>
              </w:rPr>
              <w:t>•Recreational types single and double, are fairly short and wide. Being susceptible to wind, they are suitable only for flat sheltered water.</w:t>
            </w:r>
          </w:p>
          <w:p w14:paraId="0B7587F9" w14:textId="77777777" w:rsidR="004677AC" w:rsidRPr="004677AC" w:rsidRDefault="004677AC" w:rsidP="004677AC">
            <w:pPr>
              <w:pStyle w:val="BlockText"/>
              <w:spacing w:before="120" w:after="120"/>
              <w:rPr>
                <w:rFonts w:cs="Arial"/>
                <w:color w:val="000000"/>
              </w:rPr>
            </w:pPr>
            <w:r w:rsidRPr="004677AC">
              <w:rPr>
                <w:rFonts w:cs="Arial"/>
                <w:color w:val="000000"/>
              </w:rPr>
              <w:t>•Touring SOTs are longer and able to cope with estuary and bay conditions. They are favoured by the kayak fishing community.</w:t>
            </w:r>
          </w:p>
          <w:p w14:paraId="36EE0DBC" w14:textId="77777777" w:rsidR="004677AC" w:rsidRPr="004677AC" w:rsidRDefault="004677AC" w:rsidP="004677AC">
            <w:pPr>
              <w:pStyle w:val="BlockText"/>
              <w:spacing w:before="120" w:after="120"/>
              <w:rPr>
                <w:rFonts w:cs="Arial"/>
                <w:color w:val="000000"/>
              </w:rPr>
            </w:pPr>
            <w:r w:rsidRPr="004677AC">
              <w:rPr>
                <w:rFonts w:cs="Arial"/>
                <w:color w:val="000000"/>
              </w:rPr>
              <w:t>•Seagoing SOTs have performance and features similar to sea kayaks but without the enclosed cockpit.</w:t>
            </w:r>
          </w:p>
          <w:p w14:paraId="4BFD6699" w14:textId="7CE92DE7" w:rsidR="004677AC" w:rsidRDefault="004677AC" w:rsidP="00972ED9">
            <w:pPr>
              <w:pStyle w:val="BlockText"/>
              <w:spacing w:before="120" w:after="120"/>
              <w:rPr>
                <w:rFonts w:cs="Arial"/>
                <w:color w:val="000000"/>
              </w:rPr>
            </w:pPr>
            <w:r w:rsidRPr="004677AC">
              <w:rPr>
                <w:rFonts w:cs="Arial"/>
                <w:color w:val="000000"/>
              </w:rPr>
              <w:t>•On open water, tethers can prevent separation of craft and paddler after capsize. There is the danger of entanglement. This is true also of paddle leashes and fishing lines.</w:t>
            </w:r>
          </w:p>
          <w:p w14:paraId="29FA483B" w14:textId="77777777" w:rsidR="004677AC" w:rsidRPr="004677AC" w:rsidRDefault="004677AC" w:rsidP="004677AC">
            <w:pPr>
              <w:pStyle w:val="BlockText"/>
              <w:spacing w:before="120" w:after="120"/>
              <w:rPr>
                <w:rFonts w:cs="Arial"/>
                <w:color w:val="000000"/>
              </w:rPr>
            </w:pPr>
            <w:r w:rsidRPr="004677AC">
              <w:rPr>
                <w:rFonts w:cs="Arial"/>
                <w:color w:val="000000"/>
              </w:rPr>
              <w:t>Paddles are to be appropriate for the type of craft and environment in which they are being used. Paddle selection needs to be the appropriate length, style and size for participants to enable safety and skill development.</w:t>
            </w:r>
          </w:p>
          <w:p w14:paraId="68A0F3EC" w14:textId="77777777" w:rsidR="004677AC" w:rsidRDefault="004677AC" w:rsidP="004677AC">
            <w:pPr>
              <w:pStyle w:val="BlockText"/>
              <w:suppressAutoHyphens w:val="0"/>
              <w:spacing w:before="120" w:after="120" w:line="240" w:lineRule="auto"/>
              <w:ind w:right="0"/>
              <w:rPr>
                <w:rFonts w:cs="Arial"/>
                <w:color w:val="000000"/>
              </w:rPr>
            </w:pPr>
            <w:r w:rsidRPr="004677AC">
              <w:rPr>
                <w:rFonts w:cs="Arial"/>
                <w:color w:val="000000"/>
              </w:rPr>
              <w:t>One or more spare paddle(s) shall be carried by the group as appropriate for the activity, notably at sea and in remote areas.</w:t>
            </w:r>
          </w:p>
          <w:p w14:paraId="6E798529" w14:textId="77777777" w:rsidR="004677AC" w:rsidRPr="004677AC" w:rsidRDefault="004677AC" w:rsidP="004677AC">
            <w:pPr>
              <w:pStyle w:val="BlockText"/>
              <w:spacing w:before="120" w:after="120"/>
              <w:rPr>
                <w:rFonts w:cs="Arial"/>
                <w:color w:val="000000"/>
              </w:rPr>
            </w:pPr>
            <w:r w:rsidRPr="004677AC">
              <w:rPr>
                <w:rFonts w:cs="Arial"/>
                <w:color w:val="000000"/>
              </w:rPr>
              <w:t>Paddle Australia recommend that all participants wear an appropriate Lifejacket whose construction meets or exceeds Australian Standards for Lifejackets Level 50 or Level 50S at all times while on the water. Paddlers must also comply with local equipment regulations, which vary from State to State.</w:t>
            </w:r>
          </w:p>
          <w:p w14:paraId="774018DC" w14:textId="12983462" w:rsidR="004677AC" w:rsidRPr="004677AC" w:rsidRDefault="004677AC" w:rsidP="004677AC">
            <w:pPr>
              <w:pStyle w:val="BlockText"/>
              <w:spacing w:before="120" w:after="120"/>
              <w:rPr>
                <w:rFonts w:cs="Arial"/>
                <w:color w:val="000000"/>
              </w:rPr>
            </w:pPr>
            <w:r w:rsidRPr="004677AC">
              <w:rPr>
                <w:rFonts w:cs="Arial"/>
                <w:color w:val="000000"/>
              </w:rPr>
              <w:t>Lifejackets should be the correct size for the wearer and be adjusted correctly whilst on the water.</w:t>
            </w:r>
          </w:p>
          <w:p w14:paraId="6B1EA579" w14:textId="77EBF16F" w:rsidR="004677AC" w:rsidRPr="00CA127C" w:rsidRDefault="004677AC" w:rsidP="004677AC">
            <w:pPr>
              <w:pStyle w:val="BlockText"/>
              <w:suppressAutoHyphens w:val="0"/>
              <w:spacing w:before="120" w:after="120" w:line="240" w:lineRule="auto"/>
              <w:ind w:right="0"/>
              <w:rPr>
                <w:rFonts w:cs="Arial"/>
                <w:color w:val="000000"/>
              </w:rPr>
            </w:pPr>
            <w:r w:rsidRPr="004677AC">
              <w:rPr>
                <w:rFonts w:cs="Arial"/>
                <w:color w:val="000000"/>
              </w:rPr>
              <w:t>A whistle attached to the buoyancy aid for emergency use i</w:t>
            </w:r>
            <w:r w:rsidR="00972ED9">
              <w:rPr>
                <w:rFonts w:cs="Arial"/>
                <w:color w:val="000000"/>
              </w:rPr>
              <w:t>s recommended to enable a guide</w:t>
            </w:r>
            <w:r w:rsidRPr="004677AC">
              <w:rPr>
                <w:rFonts w:cs="Arial"/>
                <w:color w:val="000000"/>
              </w:rPr>
              <w:t xml:space="preserve"> to attract attention.</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9" w:history="1">
        <w:r w:rsidRPr="00CA127C">
          <w:rPr>
            <w:rStyle w:val="Hyperlink"/>
          </w:rPr>
          <w:t>Hazards and Risks</w:t>
        </w:r>
      </w:hyperlink>
      <w:r w:rsidRPr="00CA127C">
        <w:t>.</w:t>
      </w:r>
    </w:p>
    <w:tbl>
      <w:tblPr>
        <w:tblW w:w="102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
        <w:gridCol w:w="2034"/>
        <w:gridCol w:w="2745"/>
        <w:gridCol w:w="2978"/>
        <w:gridCol w:w="2382"/>
        <w:gridCol w:w="39"/>
        <w:gridCol w:w="6"/>
        <w:gridCol w:w="29"/>
      </w:tblGrid>
      <w:tr w:rsidR="00925E69" w:rsidRPr="00CA127C" w14:paraId="6B1EA581" w14:textId="1E86EAB0" w:rsidTr="00972ED9">
        <w:trPr>
          <w:gridAfter w:val="2"/>
          <w:wAfter w:w="35" w:type="dxa"/>
          <w:cantSplit/>
          <w:tblHeader/>
        </w:trPr>
        <w:tc>
          <w:tcPr>
            <w:tcW w:w="2051" w:type="dxa"/>
            <w:gridSpan w:val="2"/>
            <w:shd w:val="clear" w:color="auto" w:fill="D9D9D9"/>
          </w:tcPr>
          <w:p w14:paraId="6B1EA57D" w14:textId="77777777" w:rsidR="00925E69" w:rsidRPr="00CA127C" w:rsidRDefault="00925E69"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925E69" w:rsidRPr="00CA127C" w:rsidRDefault="00925E69"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2745" w:type="dxa"/>
            <w:shd w:val="clear" w:color="auto" w:fill="D9D9D9"/>
          </w:tcPr>
          <w:p w14:paraId="4B1F0AD1" w14:textId="3E26D5B1" w:rsidR="00925E69" w:rsidRPr="00925E69" w:rsidRDefault="00925E69" w:rsidP="007B0EDF">
            <w:pPr>
              <w:pStyle w:val="DETMinSuperEquipGovernBodies"/>
              <w:spacing w:before="0" w:after="0"/>
              <w:ind w:left="720"/>
              <w:rPr>
                <w:sz w:val="20"/>
                <w:szCs w:val="20"/>
              </w:rPr>
            </w:pPr>
            <w:r w:rsidRPr="00925E69">
              <w:rPr>
                <w:sz w:val="20"/>
                <w:szCs w:val="20"/>
              </w:rPr>
              <w:t>Before controls</w:t>
            </w:r>
          </w:p>
        </w:tc>
        <w:tc>
          <w:tcPr>
            <w:tcW w:w="2978" w:type="dxa"/>
            <w:shd w:val="clear" w:color="auto" w:fill="D9D9D9"/>
          </w:tcPr>
          <w:p w14:paraId="6B1EA57F" w14:textId="12F138DC" w:rsidR="00925E69" w:rsidRPr="00CA127C" w:rsidRDefault="00925E69" w:rsidP="007B0EDF">
            <w:pPr>
              <w:pStyle w:val="DETMinSuperEquipGovernBodies"/>
              <w:spacing w:before="0" w:after="0"/>
              <w:ind w:left="720"/>
              <w:rPr>
                <w:sz w:val="24"/>
              </w:rPr>
            </w:pPr>
          </w:p>
          <w:p w14:paraId="6B1EA580" w14:textId="77777777" w:rsidR="00925E69" w:rsidRPr="00CA127C" w:rsidRDefault="00925E69" w:rsidP="007B0EDF">
            <w:pPr>
              <w:pStyle w:val="DETMinSuperEquipGovernBodies"/>
              <w:numPr>
                <w:ilvl w:val="0"/>
                <w:numId w:val="39"/>
              </w:numPr>
              <w:spacing w:before="0" w:after="0"/>
              <w:rPr>
                <w:sz w:val="24"/>
              </w:rPr>
            </w:pPr>
            <w:r w:rsidRPr="00CA127C">
              <w:rPr>
                <w:rFonts w:cs="Arial"/>
                <w:color w:val="000000"/>
                <w:sz w:val="20"/>
                <w:szCs w:val="20"/>
              </w:rPr>
              <w:t>Planned control measures:</w:t>
            </w:r>
          </w:p>
        </w:tc>
        <w:tc>
          <w:tcPr>
            <w:tcW w:w="2421" w:type="dxa"/>
            <w:gridSpan w:val="2"/>
            <w:shd w:val="clear" w:color="auto" w:fill="D9D9D9"/>
          </w:tcPr>
          <w:p w14:paraId="38E62274" w14:textId="267BC693" w:rsidR="00925E69" w:rsidRPr="00925E69" w:rsidRDefault="00925E69" w:rsidP="007B0EDF">
            <w:pPr>
              <w:pStyle w:val="DETMinSuperEquipGovernBodies"/>
              <w:spacing w:before="0" w:after="0"/>
              <w:ind w:left="720"/>
              <w:rPr>
                <w:sz w:val="20"/>
                <w:szCs w:val="20"/>
              </w:rPr>
            </w:pPr>
            <w:r w:rsidRPr="00925E69">
              <w:rPr>
                <w:sz w:val="20"/>
                <w:szCs w:val="20"/>
              </w:rPr>
              <w:t>After controls</w:t>
            </w:r>
          </w:p>
        </w:tc>
      </w:tr>
      <w:tr w:rsidR="00925E69" w:rsidRPr="00CA127C" w14:paraId="6B1EA58D" w14:textId="6FC47EAD" w:rsidTr="00972ED9">
        <w:trPr>
          <w:gridAfter w:val="2"/>
          <w:wAfter w:w="35" w:type="dxa"/>
          <w:cantSplit/>
          <w:trHeight w:val="965"/>
        </w:trPr>
        <w:tc>
          <w:tcPr>
            <w:tcW w:w="2051" w:type="dxa"/>
            <w:gridSpan w:val="2"/>
          </w:tcPr>
          <w:p w14:paraId="3C8F8362" w14:textId="6DEFD99E" w:rsidR="003961E5" w:rsidRDefault="003961E5" w:rsidP="003961E5">
            <w:pPr>
              <w:rPr>
                <w:sz w:val="20"/>
              </w:rPr>
            </w:pPr>
            <w:r w:rsidRPr="003961E5">
              <w:rPr>
                <w:sz w:val="20"/>
              </w:rPr>
              <w:t>Animal bites/diseases</w:t>
            </w:r>
            <w:r>
              <w:rPr>
                <w:sz w:val="20"/>
              </w:rPr>
              <w:t>/ shark</w:t>
            </w:r>
          </w:p>
          <w:p w14:paraId="4D2F9675" w14:textId="7220BFCD" w:rsidR="003961E5" w:rsidRDefault="003961E5" w:rsidP="003961E5">
            <w:pPr>
              <w:rPr>
                <w:sz w:val="20"/>
              </w:rPr>
            </w:pPr>
          </w:p>
          <w:p w14:paraId="6B1EA58B" w14:textId="77777777" w:rsidR="00925E69" w:rsidRPr="00CA127C" w:rsidRDefault="00925E69" w:rsidP="007B0EDF">
            <w:pPr>
              <w:tabs>
                <w:tab w:val="left" w:pos="1600"/>
              </w:tabs>
              <w:spacing w:before="120" w:after="120"/>
            </w:pPr>
          </w:p>
        </w:tc>
        <w:tc>
          <w:tcPr>
            <w:tcW w:w="2745" w:type="dxa"/>
          </w:tcPr>
          <w:p w14:paraId="63057922" w14:textId="38F5FE1B" w:rsidR="00925E69" w:rsidRPr="00CA127C" w:rsidRDefault="003961E5" w:rsidP="007B0EDF">
            <w:pPr>
              <w:pStyle w:val="BlockText"/>
              <w:spacing w:before="120" w:after="120" w:line="240" w:lineRule="auto"/>
              <w:ind w:right="0"/>
            </w:pPr>
            <w:r>
              <w:t>2.5=10</w:t>
            </w:r>
          </w:p>
        </w:tc>
        <w:tc>
          <w:tcPr>
            <w:tcW w:w="2978" w:type="dxa"/>
          </w:tcPr>
          <w:p w14:paraId="42E603A4" w14:textId="5BBC3DAE" w:rsidR="003961E5" w:rsidRDefault="003961E5" w:rsidP="007B0EDF">
            <w:pPr>
              <w:pStyle w:val="BlockText"/>
              <w:spacing w:before="120" w:after="120" w:line="240" w:lineRule="auto"/>
              <w:ind w:right="0"/>
            </w:pPr>
            <w:r>
              <w:t>Safety boat, 2 NKIEEC staff at front and rear of group. Supervision and spotting. Stop activity if sighting of significant animal.</w:t>
            </w:r>
          </w:p>
          <w:p w14:paraId="78C35246" w14:textId="77777777" w:rsidR="003961E5" w:rsidRDefault="003961E5" w:rsidP="007B0EDF">
            <w:pPr>
              <w:pStyle w:val="BlockText"/>
              <w:spacing w:before="120" w:after="120" w:line="240" w:lineRule="auto"/>
              <w:ind w:right="0"/>
            </w:pPr>
          </w:p>
          <w:p w14:paraId="6B1EA58C" w14:textId="3FC31053" w:rsidR="003961E5" w:rsidRPr="00CA127C" w:rsidRDefault="003961E5" w:rsidP="003961E5">
            <w:pPr>
              <w:pStyle w:val="BlockText"/>
              <w:spacing w:before="120" w:after="120" w:line="240" w:lineRule="auto"/>
              <w:ind w:right="0"/>
            </w:pPr>
          </w:p>
        </w:tc>
        <w:tc>
          <w:tcPr>
            <w:tcW w:w="2421" w:type="dxa"/>
            <w:gridSpan w:val="2"/>
          </w:tcPr>
          <w:p w14:paraId="603C9813" w14:textId="5789B8EC" w:rsidR="00925E69" w:rsidRPr="00CA127C" w:rsidRDefault="000A2A9B" w:rsidP="003961E5">
            <w:pPr>
              <w:pStyle w:val="BlockText"/>
              <w:spacing w:before="120" w:after="120" w:line="240" w:lineRule="auto"/>
              <w:ind w:right="0"/>
            </w:pPr>
            <w:r>
              <w:t>1.5 =5 (8)</w:t>
            </w:r>
          </w:p>
        </w:tc>
      </w:tr>
      <w:tr w:rsidR="003961E5" w:rsidRPr="00CA127C" w14:paraId="0EE1256B" w14:textId="77777777" w:rsidTr="00972ED9">
        <w:trPr>
          <w:gridAfter w:val="2"/>
          <w:wAfter w:w="35" w:type="dxa"/>
          <w:cantSplit/>
          <w:trHeight w:val="2790"/>
        </w:trPr>
        <w:tc>
          <w:tcPr>
            <w:tcW w:w="2051" w:type="dxa"/>
            <w:gridSpan w:val="2"/>
          </w:tcPr>
          <w:p w14:paraId="7B2B2A01" w14:textId="77777777" w:rsidR="000A2A9B" w:rsidRPr="000A2A9B" w:rsidRDefault="000A2A9B" w:rsidP="000A2A9B">
            <w:pPr>
              <w:tabs>
                <w:tab w:val="left" w:pos="1600"/>
              </w:tabs>
              <w:spacing w:before="120" w:after="120"/>
              <w:rPr>
                <w:sz w:val="20"/>
              </w:rPr>
            </w:pPr>
            <w:r w:rsidRPr="000A2A9B">
              <w:rPr>
                <w:sz w:val="20"/>
              </w:rPr>
              <w:lastRenderedPageBreak/>
              <w:t>Marine Stingers</w:t>
            </w:r>
          </w:p>
          <w:p w14:paraId="6FB0BA6D" w14:textId="41F75323" w:rsidR="003961E5" w:rsidRPr="003961E5" w:rsidRDefault="000A2A9B" w:rsidP="000A2A9B">
            <w:pPr>
              <w:tabs>
                <w:tab w:val="left" w:pos="1600"/>
              </w:tabs>
              <w:spacing w:before="120" w:after="120"/>
              <w:rPr>
                <w:sz w:val="20"/>
              </w:rPr>
            </w:pPr>
            <w:r w:rsidRPr="000A2A9B">
              <w:rPr>
                <w:sz w:val="20"/>
              </w:rPr>
              <w:t>Dangerous animals</w:t>
            </w:r>
          </w:p>
        </w:tc>
        <w:tc>
          <w:tcPr>
            <w:tcW w:w="2745" w:type="dxa"/>
          </w:tcPr>
          <w:p w14:paraId="69ECCA93" w14:textId="581DE869" w:rsidR="003961E5" w:rsidRDefault="000A2A9B" w:rsidP="007B0EDF">
            <w:pPr>
              <w:pStyle w:val="BlockText"/>
              <w:spacing w:before="120" w:after="120" w:line="240" w:lineRule="auto"/>
              <w:ind w:right="0"/>
            </w:pPr>
            <w:r>
              <w:t>3.5=15</w:t>
            </w:r>
          </w:p>
        </w:tc>
        <w:tc>
          <w:tcPr>
            <w:tcW w:w="2978" w:type="dxa"/>
          </w:tcPr>
          <w:p w14:paraId="44A6FFCF" w14:textId="77777777" w:rsidR="003961E5" w:rsidRDefault="003961E5" w:rsidP="003961E5">
            <w:pPr>
              <w:pStyle w:val="BlockText"/>
              <w:spacing w:before="120" w:after="120" w:line="240" w:lineRule="auto"/>
              <w:ind w:right="0"/>
            </w:pPr>
            <w:r w:rsidRPr="003961E5">
              <w:t>Adhere to the Surf Life Saving Queensland Marine Stinger Risk Management Guidelines.</w:t>
            </w:r>
          </w:p>
          <w:p w14:paraId="55B091B2" w14:textId="77777777" w:rsidR="003961E5" w:rsidRDefault="003961E5" w:rsidP="003961E5">
            <w:pPr>
              <w:pStyle w:val="BlockText"/>
              <w:spacing w:before="120" w:after="120"/>
            </w:pPr>
            <w:r>
              <w:t>Students to wear stinger suits in term 1 and term 4.</w:t>
            </w:r>
          </w:p>
          <w:p w14:paraId="71D25046" w14:textId="77777777" w:rsidR="003961E5" w:rsidRDefault="003961E5" w:rsidP="003961E5">
            <w:pPr>
              <w:pStyle w:val="BlockText"/>
              <w:spacing w:before="120" w:after="120"/>
            </w:pPr>
            <w:r>
              <w:t>Vinegar available on Gundoo Spirit and Inflatible</w:t>
            </w:r>
          </w:p>
          <w:p w14:paraId="3C2467A8" w14:textId="2C5E7BE0" w:rsidR="003961E5" w:rsidRDefault="003961E5" w:rsidP="003961E5">
            <w:pPr>
              <w:pStyle w:val="BlockText"/>
              <w:spacing w:before="120" w:after="120" w:line="240" w:lineRule="auto"/>
              <w:ind w:right="0"/>
            </w:pPr>
            <w:r>
              <w:t>Closed in shoes to be worn</w:t>
            </w:r>
          </w:p>
        </w:tc>
        <w:tc>
          <w:tcPr>
            <w:tcW w:w="2421" w:type="dxa"/>
            <w:gridSpan w:val="2"/>
          </w:tcPr>
          <w:p w14:paraId="5BA97457" w14:textId="63B876C1" w:rsidR="003961E5" w:rsidRPr="00CA127C" w:rsidRDefault="000A2A9B" w:rsidP="003961E5">
            <w:pPr>
              <w:pStyle w:val="BlockText"/>
              <w:spacing w:before="120" w:after="120" w:line="240" w:lineRule="auto"/>
              <w:ind w:right="0"/>
            </w:pPr>
            <w:r>
              <w:t>1.5=5</w:t>
            </w:r>
          </w:p>
        </w:tc>
      </w:tr>
      <w:tr w:rsidR="003961E5" w:rsidRPr="00CA127C" w14:paraId="7CD85C0E" w14:textId="77777777" w:rsidTr="00972ED9">
        <w:trPr>
          <w:gridAfter w:val="2"/>
          <w:wAfter w:w="35" w:type="dxa"/>
          <w:cantSplit/>
          <w:trHeight w:val="1170"/>
        </w:trPr>
        <w:tc>
          <w:tcPr>
            <w:tcW w:w="2051" w:type="dxa"/>
            <w:gridSpan w:val="2"/>
          </w:tcPr>
          <w:p w14:paraId="41A8F51C" w14:textId="4BF53B3D" w:rsidR="000A2A9B" w:rsidRPr="000A2A9B" w:rsidRDefault="000A2A9B" w:rsidP="000A2A9B">
            <w:pPr>
              <w:spacing w:before="120" w:after="120"/>
              <w:rPr>
                <w:sz w:val="20"/>
              </w:rPr>
            </w:pPr>
            <w:r w:rsidRPr="000A2A9B">
              <w:rPr>
                <w:sz w:val="20"/>
              </w:rPr>
              <w:t>Biological material</w:t>
            </w:r>
          </w:p>
          <w:p w14:paraId="16B20ACF" w14:textId="371BB522" w:rsidR="003961E5" w:rsidRPr="003961E5" w:rsidRDefault="000A2A9B" w:rsidP="000A2A9B">
            <w:pPr>
              <w:spacing w:before="120" w:after="120"/>
              <w:rPr>
                <w:sz w:val="20"/>
              </w:rPr>
            </w:pPr>
            <w:r w:rsidRPr="000A2A9B">
              <w:rPr>
                <w:sz w:val="20"/>
              </w:rPr>
              <w:t>Bodily fluids (e.g. blood, sweat, saliva)</w:t>
            </w:r>
          </w:p>
        </w:tc>
        <w:tc>
          <w:tcPr>
            <w:tcW w:w="2745" w:type="dxa"/>
          </w:tcPr>
          <w:p w14:paraId="475567A3" w14:textId="0CAB2449" w:rsidR="003961E5" w:rsidRDefault="000A2A9B" w:rsidP="007B0EDF">
            <w:pPr>
              <w:pStyle w:val="BlockText"/>
              <w:spacing w:before="120" w:after="120" w:line="240" w:lineRule="auto"/>
              <w:ind w:right="0"/>
            </w:pPr>
            <w:r>
              <w:t>3.5=15</w:t>
            </w:r>
          </w:p>
        </w:tc>
        <w:tc>
          <w:tcPr>
            <w:tcW w:w="2978" w:type="dxa"/>
          </w:tcPr>
          <w:p w14:paraId="57741A8E" w14:textId="77777777" w:rsidR="003961E5" w:rsidRDefault="000A2A9B" w:rsidP="007B0EDF">
            <w:pPr>
              <w:pStyle w:val="BlockText"/>
              <w:spacing w:before="120" w:after="120" w:line="240" w:lineRule="auto"/>
              <w:ind w:right="0"/>
            </w:pPr>
            <w:r w:rsidRPr="000A2A9B">
              <w:t>Comply with HLS-PR-004: Infection Control and Management of Prescribed Contagious Conditions and. Infection Control Guideline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w:t>
            </w:r>
          </w:p>
          <w:p w14:paraId="3275BA26" w14:textId="60487171" w:rsidR="000A2A9B" w:rsidRDefault="000A2A9B" w:rsidP="007B0EDF">
            <w:pPr>
              <w:pStyle w:val="BlockText"/>
              <w:spacing w:before="120" w:after="120" w:line="240" w:lineRule="auto"/>
              <w:ind w:right="0"/>
            </w:pPr>
            <w:r w:rsidRPr="000A2A9B">
              <w:t>Have sufficient and suitable containment material (bandages etc.) readily available.</w:t>
            </w:r>
          </w:p>
        </w:tc>
        <w:tc>
          <w:tcPr>
            <w:tcW w:w="2421" w:type="dxa"/>
            <w:gridSpan w:val="2"/>
          </w:tcPr>
          <w:p w14:paraId="697306CA" w14:textId="04FAC6E7" w:rsidR="003961E5" w:rsidRPr="00CA127C" w:rsidRDefault="000A2A9B" w:rsidP="003961E5">
            <w:pPr>
              <w:pStyle w:val="BlockText"/>
              <w:spacing w:before="120" w:after="120" w:line="240" w:lineRule="auto"/>
              <w:ind w:right="0"/>
            </w:pPr>
            <w:r>
              <w:t>1.5=5</w:t>
            </w:r>
          </w:p>
        </w:tc>
      </w:tr>
      <w:tr w:rsidR="00E378E6" w14:paraId="777FA824" w14:textId="77777777" w:rsidTr="00972ED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17" w:type="dxa"/>
          <w:wAfter w:w="74" w:type="dxa"/>
          <w:trHeight w:val="100"/>
        </w:trPr>
        <w:tc>
          <w:tcPr>
            <w:tcW w:w="10139" w:type="dxa"/>
            <w:gridSpan w:val="4"/>
          </w:tcPr>
          <w:p w14:paraId="6287316A" w14:textId="77777777" w:rsidR="00E378E6" w:rsidRDefault="00E378E6" w:rsidP="000A2A9B">
            <w:pPr>
              <w:spacing w:before="120" w:after="120"/>
              <w:rPr>
                <w:sz w:val="20"/>
              </w:rPr>
            </w:pPr>
          </w:p>
        </w:tc>
      </w:tr>
      <w:tr w:rsidR="00E378E6" w14:paraId="60A698DF" w14:textId="77777777" w:rsidTr="00E37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230" w:type="dxa"/>
            <w:gridSpan w:val="8"/>
          </w:tcPr>
          <w:p w14:paraId="4F8FF493" w14:textId="77777777" w:rsidR="00E378E6" w:rsidRDefault="00E378E6" w:rsidP="000A2A9B">
            <w:pPr>
              <w:spacing w:before="120" w:after="120"/>
              <w:rPr>
                <w:sz w:val="20"/>
              </w:rPr>
            </w:pPr>
          </w:p>
        </w:tc>
      </w:tr>
      <w:tr w:rsidR="00E378E6" w14:paraId="41CD950E" w14:textId="77777777" w:rsidTr="00972ED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74" w:type="dxa"/>
          <w:trHeight w:val="100"/>
        </w:trPr>
        <w:tc>
          <w:tcPr>
            <w:tcW w:w="10156" w:type="dxa"/>
            <w:gridSpan w:val="5"/>
          </w:tcPr>
          <w:p w14:paraId="4312C2F2" w14:textId="77777777" w:rsidR="00E378E6" w:rsidRDefault="00E378E6" w:rsidP="000A2A9B">
            <w:pPr>
              <w:spacing w:before="120" w:after="120"/>
              <w:rPr>
                <w:sz w:val="20"/>
              </w:rPr>
            </w:pPr>
          </w:p>
        </w:tc>
      </w:tr>
      <w:tr w:rsidR="00E378E6" w14:paraId="362C0347" w14:textId="77777777" w:rsidTr="00972ED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7" w:type="dxa"/>
          <w:wAfter w:w="29" w:type="dxa"/>
          <w:trHeight w:val="100"/>
        </w:trPr>
        <w:tc>
          <w:tcPr>
            <w:tcW w:w="10184" w:type="dxa"/>
            <w:gridSpan w:val="6"/>
          </w:tcPr>
          <w:p w14:paraId="75681CF6" w14:textId="77777777" w:rsidR="00E378E6" w:rsidRDefault="00E378E6" w:rsidP="000A2A9B">
            <w:pPr>
              <w:spacing w:before="120" w:after="120"/>
              <w:rPr>
                <w:sz w:val="20"/>
              </w:rPr>
            </w:pPr>
          </w:p>
        </w:tc>
      </w:tr>
      <w:tr w:rsidR="00E378E6" w:rsidRPr="00CA127C" w14:paraId="6B983AF9" w14:textId="77777777" w:rsidTr="00972ED9">
        <w:trPr>
          <w:gridAfter w:val="2"/>
          <w:wAfter w:w="35" w:type="dxa"/>
          <w:cantSplit/>
          <w:trHeight w:val="12090"/>
        </w:trPr>
        <w:tc>
          <w:tcPr>
            <w:tcW w:w="2051" w:type="dxa"/>
            <w:gridSpan w:val="2"/>
          </w:tcPr>
          <w:p w14:paraId="3BF9F471" w14:textId="48A46F51" w:rsidR="00E378E6" w:rsidRPr="000A2A9B" w:rsidRDefault="00E378E6" w:rsidP="000A2A9B">
            <w:pPr>
              <w:spacing w:before="120" w:after="120"/>
              <w:rPr>
                <w:sz w:val="20"/>
              </w:rPr>
            </w:pPr>
            <w:r w:rsidRPr="000A2A9B">
              <w:rPr>
                <w:sz w:val="20"/>
              </w:rPr>
              <w:lastRenderedPageBreak/>
              <w:t>Environmental conditions</w:t>
            </w:r>
          </w:p>
          <w:p w14:paraId="0ECA24D9" w14:textId="1DD511ED" w:rsidR="00E378E6" w:rsidRPr="000A2A9B" w:rsidRDefault="00E378E6" w:rsidP="000A2A9B">
            <w:pPr>
              <w:spacing w:before="120" w:after="120"/>
              <w:rPr>
                <w:sz w:val="20"/>
              </w:rPr>
            </w:pPr>
            <w:r w:rsidRPr="000A2A9B">
              <w:rPr>
                <w:sz w:val="20"/>
              </w:rPr>
              <w:t>Tides</w:t>
            </w:r>
          </w:p>
          <w:p w14:paraId="6431DA9D" w14:textId="0608CAB5" w:rsidR="00E378E6" w:rsidRPr="000A2A9B" w:rsidRDefault="00E378E6" w:rsidP="000A2A9B">
            <w:pPr>
              <w:spacing w:before="120" w:after="120"/>
              <w:rPr>
                <w:sz w:val="20"/>
              </w:rPr>
            </w:pPr>
            <w:r w:rsidRPr="000A2A9B">
              <w:rPr>
                <w:sz w:val="20"/>
              </w:rPr>
              <w:t>Adverse weather</w:t>
            </w:r>
          </w:p>
          <w:p w14:paraId="7F6D4E01" w14:textId="69CB2DCA" w:rsidR="00E378E6" w:rsidRPr="000A2A9B" w:rsidRDefault="00E378E6" w:rsidP="000A2A9B">
            <w:pPr>
              <w:spacing w:before="120" w:after="120"/>
              <w:rPr>
                <w:sz w:val="20"/>
              </w:rPr>
            </w:pPr>
            <w:r w:rsidRPr="000A2A9B">
              <w:rPr>
                <w:sz w:val="20"/>
              </w:rPr>
              <w:t>Temperature</w:t>
            </w:r>
          </w:p>
          <w:p w14:paraId="55264AB7" w14:textId="384086B1" w:rsidR="00E378E6" w:rsidRPr="000A2A9B" w:rsidRDefault="00E378E6" w:rsidP="000A2A9B">
            <w:pPr>
              <w:spacing w:before="120" w:after="120"/>
              <w:rPr>
                <w:sz w:val="20"/>
              </w:rPr>
            </w:pPr>
            <w:r w:rsidRPr="000A2A9B">
              <w:rPr>
                <w:sz w:val="20"/>
              </w:rPr>
              <w:t>Visibility</w:t>
            </w:r>
          </w:p>
          <w:p w14:paraId="479191D1" w14:textId="7A905457" w:rsidR="00E378E6" w:rsidRPr="000A2A9B" w:rsidRDefault="00E378E6" w:rsidP="000A2A9B">
            <w:pPr>
              <w:spacing w:before="120" w:after="120"/>
              <w:rPr>
                <w:sz w:val="20"/>
              </w:rPr>
            </w:pPr>
            <w:r w:rsidRPr="000A2A9B">
              <w:rPr>
                <w:sz w:val="20"/>
              </w:rPr>
              <w:t>Sun/UV exposure</w:t>
            </w:r>
          </w:p>
          <w:p w14:paraId="606E4EB1" w14:textId="67A02EF8" w:rsidR="00E378E6" w:rsidRPr="000A2A9B" w:rsidRDefault="00E378E6" w:rsidP="000A2A9B">
            <w:pPr>
              <w:spacing w:before="120" w:after="120"/>
              <w:rPr>
                <w:sz w:val="20"/>
              </w:rPr>
            </w:pPr>
            <w:r w:rsidRPr="000A2A9B">
              <w:rPr>
                <w:sz w:val="20"/>
              </w:rPr>
              <w:t>Isolation/getting lost</w:t>
            </w:r>
          </w:p>
          <w:p w14:paraId="02CDD5B0" w14:textId="77777777" w:rsidR="00E378E6" w:rsidRPr="000A2A9B" w:rsidRDefault="00E378E6" w:rsidP="000A2A9B">
            <w:pPr>
              <w:spacing w:before="120" w:after="120"/>
              <w:rPr>
                <w:sz w:val="20"/>
              </w:rPr>
            </w:pPr>
            <w:r w:rsidRPr="000A2A9B">
              <w:rPr>
                <w:sz w:val="20"/>
              </w:rPr>
              <w:t>Depth of water</w:t>
            </w:r>
          </w:p>
          <w:p w14:paraId="4A289128" w14:textId="0EB38E7F" w:rsidR="00E378E6" w:rsidRPr="000A2A9B" w:rsidRDefault="00E378E6" w:rsidP="000A2A9B">
            <w:pPr>
              <w:spacing w:before="120" w:after="120"/>
              <w:rPr>
                <w:sz w:val="20"/>
              </w:rPr>
            </w:pPr>
            <w:r w:rsidRPr="000A2A9B">
              <w:rPr>
                <w:sz w:val="20"/>
              </w:rPr>
              <w:t>Overhanging objects</w:t>
            </w:r>
          </w:p>
          <w:p w14:paraId="115592B6" w14:textId="77777777" w:rsidR="00E378E6" w:rsidRPr="00CA127C" w:rsidRDefault="00E378E6" w:rsidP="003961E5">
            <w:pPr>
              <w:spacing w:before="120" w:after="120"/>
            </w:pPr>
          </w:p>
          <w:p w14:paraId="1AEA082B" w14:textId="77777777" w:rsidR="00E378E6" w:rsidRPr="00CA127C" w:rsidRDefault="00E378E6" w:rsidP="003961E5">
            <w:pPr>
              <w:spacing w:before="120" w:after="120"/>
            </w:pPr>
          </w:p>
          <w:p w14:paraId="1F480801" w14:textId="77777777" w:rsidR="00E378E6" w:rsidRPr="00CA127C" w:rsidRDefault="00E378E6" w:rsidP="003961E5">
            <w:pPr>
              <w:spacing w:before="120" w:after="120"/>
            </w:pPr>
          </w:p>
          <w:p w14:paraId="2967D28D" w14:textId="77777777" w:rsidR="00E378E6" w:rsidRDefault="00E378E6" w:rsidP="003961E5">
            <w:pPr>
              <w:spacing w:before="120" w:after="120"/>
            </w:pPr>
          </w:p>
          <w:p w14:paraId="0F0529F1" w14:textId="77777777" w:rsidR="00E378E6" w:rsidRPr="00CA127C" w:rsidRDefault="00E378E6" w:rsidP="003961E5">
            <w:pPr>
              <w:spacing w:before="120" w:after="120"/>
            </w:pPr>
          </w:p>
          <w:p w14:paraId="7B629B2A" w14:textId="77777777" w:rsidR="00E378E6" w:rsidRDefault="00E378E6" w:rsidP="007B0EDF">
            <w:pPr>
              <w:tabs>
                <w:tab w:val="left" w:pos="1600"/>
              </w:tabs>
              <w:spacing w:before="120" w:after="120"/>
              <w:rPr>
                <w:sz w:val="20"/>
              </w:rPr>
            </w:pPr>
          </w:p>
        </w:tc>
        <w:tc>
          <w:tcPr>
            <w:tcW w:w="2745" w:type="dxa"/>
          </w:tcPr>
          <w:p w14:paraId="10E78F13" w14:textId="32560070" w:rsidR="00E378E6" w:rsidRDefault="00E378E6" w:rsidP="007B0EDF">
            <w:pPr>
              <w:pStyle w:val="BlockText"/>
              <w:spacing w:before="120" w:after="120" w:line="240" w:lineRule="auto"/>
              <w:ind w:right="0"/>
            </w:pPr>
            <w:r>
              <w:t>3.5=15</w:t>
            </w:r>
          </w:p>
        </w:tc>
        <w:tc>
          <w:tcPr>
            <w:tcW w:w="2978" w:type="dxa"/>
          </w:tcPr>
          <w:p w14:paraId="70D5E085" w14:textId="77777777" w:rsidR="00E378E6" w:rsidRDefault="00E378E6" w:rsidP="000A2A9B">
            <w:pPr>
              <w:pStyle w:val="BlockText"/>
              <w:spacing w:before="120" w:after="120"/>
            </w:pPr>
            <w:r>
              <w:t>Assess weather conditions before and during activity (e.g. temperature, storms) especially wind on open waters.</w:t>
            </w:r>
          </w:p>
          <w:p w14:paraId="739085E9" w14:textId="3D88FC44" w:rsidR="00E378E6" w:rsidRDefault="00E378E6" w:rsidP="000A2A9B">
            <w:pPr>
              <w:pStyle w:val="BlockText"/>
              <w:spacing w:before="120" w:after="120"/>
            </w:pPr>
            <w:r>
              <w:t>Ensure sun safety equipment is used. Ensure that students apply sunscreen every two hours.</w:t>
            </w:r>
          </w:p>
          <w:p w14:paraId="417F2B11" w14:textId="37448644" w:rsidR="00E378E6" w:rsidRDefault="00E378E6" w:rsidP="000A2A9B">
            <w:pPr>
              <w:pStyle w:val="BlockText"/>
              <w:spacing w:before="120" w:after="120"/>
            </w:pPr>
            <w:r>
              <w:t>Select appropriate route and location having regard for:</w:t>
            </w:r>
          </w:p>
          <w:p w14:paraId="1B1F761F" w14:textId="0B3C4CE6" w:rsidR="00E378E6" w:rsidRDefault="00E378E6" w:rsidP="00A6554E">
            <w:pPr>
              <w:pStyle w:val="BlockText"/>
              <w:numPr>
                <w:ilvl w:val="0"/>
                <w:numId w:val="39"/>
              </w:numPr>
              <w:spacing w:before="120" w:after="120"/>
            </w:pPr>
            <w:r>
              <w:t>experience of leader</w:t>
            </w:r>
          </w:p>
          <w:p w14:paraId="16AD7BED" w14:textId="695B8D88" w:rsidR="00E378E6" w:rsidRDefault="00E378E6" w:rsidP="00A6554E">
            <w:pPr>
              <w:pStyle w:val="BlockText"/>
              <w:numPr>
                <w:ilvl w:val="0"/>
                <w:numId w:val="39"/>
              </w:numPr>
              <w:spacing w:before="120" w:after="120"/>
            </w:pPr>
            <w:r>
              <w:t>number and type of craft</w:t>
            </w:r>
          </w:p>
          <w:p w14:paraId="4B510183" w14:textId="5C812BA6" w:rsidR="00E378E6" w:rsidRDefault="00E378E6" w:rsidP="00A6554E">
            <w:pPr>
              <w:pStyle w:val="BlockText"/>
              <w:numPr>
                <w:ilvl w:val="0"/>
                <w:numId w:val="39"/>
              </w:numPr>
              <w:spacing w:before="120" w:after="120"/>
            </w:pPr>
            <w:r>
              <w:t>depth of water</w:t>
            </w:r>
          </w:p>
          <w:p w14:paraId="79A20D30" w14:textId="64565DBB" w:rsidR="00E378E6" w:rsidRDefault="00E378E6" w:rsidP="00A6554E">
            <w:pPr>
              <w:pStyle w:val="BlockText"/>
              <w:numPr>
                <w:ilvl w:val="0"/>
                <w:numId w:val="39"/>
              </w:numPr>
              <w:spacing w:before="120" w:after="120"/>
            </w:pPr>
            <w:r>
              <w:t>tidal flow</w:t>
            </w:r>
          </w:p>
          <w:p w14:paraId="45CA7C04" w14:textId="5DA754F0" w:rsidR="00E378E6" w:rsidRDefault="00E378E6" w:rsidP="00A6554E">
            <w:pPr>
              <w:pStyle w:val="BlockText"/>
              <w:numPr>
                <w:ilvl w:val="0"/>
                <w:numId w:val="39"/>
              </w:numPr>
              <w:spacing w:before="120" w:after="120"/>
            </w:pPr>
            <w:r>
              <w:t>currents</w:t>
            </w:r>
          </w:p>
          <w:p w14:paraId="3DA23A40" w14:textId="7B874525" w:rsidR="00E378E6" w:rsidRDefault="00E378E6" w:rsidP="00A6554E">
            <w:pPr>
              <w:pStyle w:val="BlockText"/>
              <w:numPr>
                <w:ilvl w:val="0"/>
                <w:numId w:val="39"/>
              </w:numPr>
              <w:spacing w:before="120" w:after="120"/>
            </w:pPr>
            <w:r>
              <w:t>visibility</w:t>
            </w:r>
          </w:p>
          <w:p w14:paraId="3814A52C" w14:textId="0D25A480" w:rsidR="00E378E6" w:rsidRDefault="00E378E6" w:rsidP="00A6554E">
            <w:pPr>
              <w:pStyle w:val="BlockText"/>
              <w:numPr>
                <w:ilvl w:val="0"/>
                <w:numId w:val="39"/>
              </w:numPr>
              <w:spacing w:before="120" w:after="120"/>
            </w:pPr>
            <w:r>
              <w:t>water temperature</w:t>
            </w:r>
          </w:p>
          <w:p w14:paraId="0B115C75" w14:textId="77777777" w:rsidR="00E378E6" w:rsidRDefault="00E378E6" w:rsidP="00A6554E">
            <w:pPr>
              <w:pStyle w:val="BlockText"/>
              <w:numPr>
                <w:ilvl w:val="0"/>
                <w:numId w:val="39"/>
              </w:numPr>
              <w:spacing w:before="120" w:after="120"/>
            </w:pPr>
            <w:r>
              <w:t>underwater vegetation</w:t>
            </w:r>
          </w:p>
          <w:p w14:paraId="197CC2D7" w14:textId="7BCFA2D6" w:rsidR="00E378E6" w:rsidRDefault="00E378E6" w:rsidP="00A6554E">
            <w:pPr>
              <w:pStyle w:val="BlockText"/>
              <w:numPr>
                <w:ilvl w:val="0"/>
                <w:numId w:val="39"/>
              </w:numPr>
              <w:spacing w:before="120" w:after="120"/>
            </w:pPr>
            <w:r>
              <w:t>marine life protection from watercraft.</w:t>
            </w:r>
          </w:p>
          <w:p w14:paraId="624B607C" w14:textId="43C6A21A" w:rsidR="00E378E6" w:rsidRDefault="00E378E6" w:rsidP="000A2A9B">
            <w:pPr>
              <w:pStyle w:val="BlockText"/>
              <w:spacing w:before="120" w:after="120"/>
            </w:pPr>
            <w:r>
              <w:t>Ensure that GPS receivers are carried as deemed appropriate for the navigational requirements of the activity, and that they are treated and/or stored in such a way as to make them water resistant.</w:t>
            </w:r>
          </w:p>
          <w:p w14:paraId="1E688646" w14:textId="1C5681E6" w:rsidR="00E378E6" w:rsidRDefault="00E378E6" w:rsidP="000A2A9B">
            <w:pPr>
              <w:pStyle w:val="BlockText"/>
              <w:spacing w:before="120" w:after="120"/>
            </w:pPr>
            <w:r>
              <w:t>Ensure that no single navigation system is relied upon. Where an electronic system such as a GPS is used, spare batteries and another position-fixing method should be available.</w:t>
            </w:r>
          </w:p>
        </w:tc>
        <w:tc>
          <w:tcPr>
            <w:tcW w:w="2421" w:type="dxa"/>
            <w:gridSpan w:val="2"/>
          </w:tcPr>
          <w:p w14:paraId="2AF3F204" w14:textId="363583D3" w:rsidR="00E378E6" w:rsidRPr="00CA127C" w:rsidRDefault="00E378E6" w:rsidP="003961E5">
            <w:pPr>
              <w:pStyle w:val="BlockText"/>
              <w:spacing w:before="120" w:after="120" w:line="240" w:lineRule="auto"/>
              <w:ind w:right="0"/>
            </w:pPr>
            <w:r>
              <w:t>2.5=10</w:t>
            </w:r>
          </w:p>
        </w:tc>
      </w:tr>
      <w:tr w:rsidR="00E378E6" w:rsidRPr="00CA127C" w14:paraId="5DBAC9E9" w14:textId="77777777" w:rsidTr="00972ED9">
        <w:trPr>
          <w:gridAfter w:val="2"/>
          <w:wAfter w:w="35" w:type="dxa"/>
          <w:cantSplit/>
          <w:trHeight w:val="2985"/>
        </w:trPr>
        <w:tc>
          <w:tcPr>
            <w:tcW w:w="2051" w:type="dxa"/>
            <w:gridSpan w:val="2"/>
          </w:tcPr>
          <w:p w14:paraId="47B20BD2" w14:textId="77777777" w:rsidR="00E378E6" w:rsidRPr="000A2A9B" w:rsidRDefault="00E378E6" w:rsidP="007B0EDF">
            <w:pPr>
              <w:tabs>
                <w:tab w:val="left" w:pos="1600"/>
              </w:tabs>
              <w:spacing w:before="120" w:after="120"/>
              <w:rPr>
                <w:sz w:val="20"/>
              </w:rPr>
            </w:pPr>
          </w:p>
        </w:tc>
        <w:tc>
          <w:tcPr>
            <w:tcW w:w="2745" w:type="dxa"/>
          </w:tcPr>
          <w:p w14:paraId="147C631D" w14:textId="77777777" w:rsidR="00E378E6" w:rsidRDefault="00E378E6" w:rsidP="007B0EDF">
            <w:pPr>
              <w:pStyle w:val="BlockText"/>
              <w:spacing w:before="120" w:after="120" w:line="240" w:lineRule="auto"/>
              <w:ind w:right="0"/>
            </w:pPr>
          </w:p>
        </w:tc>
        <w:tc>
          <w:tcPr>
            <w:tcW w:w="2978" w:type="dxa"/>
          </w:tcPr>
          <w:p w14:paraId="1ABFEB80" w14:textId="77777777" w:rsidR="00E378E6" w:rsidRDefault="00E378E6" w:rsidP="00E378E6">
            <w:pPr>
              <w:pStyle w:val="BlockText"/>
              <w:spacing w:before="120" w:after="120" w:line="240" w:lineRule="auto"/>
              <w:ind w:right="0"/>
            </w:pPr>
            <w:r>
              <w:t>Note that the helmet must be worn when paddling water Grade Two and above, and while surfing, paddling among rocks or in sea caves. It must also be worn during rescue practice, and be securely fixed whenever it is worn. The helmet is optional for other canoeing activities.</w:t>
            </w:r>
          </w:p>
          <w:p w14:paraId="614271F3" w14:textId="779C2D89" w:rsidR="004677AC" w:rsidRDefault="00B05AD9" w:rsidP="00E378E6">
            <w:pPr>
              <w:pStyle w:val="BlockText"/>
              <w:spacing w:before="120" w:after="120" w:line="240" w:lineRule="auto"/>
              <w:ind w:right="0"/>
            </w:pPr>
            <w:r>
              <w:t>Ratio</w:t>
            </w:r>
            <w:r w:rsidR="00E378E6">
              <w:t xml:space="preserve"> of 1:8</w:t>
            </w:r>
          </w:p>
          <w:p w14:paraId="137C7544" w14:textId="77777777" w:rsidR="004677AC" w:rsidRDefault="004677AC" w:rsidP="004677AC">
            <w:pPr>
              <w:pStyle w:val="BlockText"/>
              <w:spacing w:before="120" w:after="120"/>
            </w:pPr>
            <w:r>
              <w:t>The holder of this award is qualified to guide groups of novices on activity and day based based</w:t>
            </w:r>
          </w:p>
          <w:p w14:paraId="28AB7930" w14:textId="77777777" w:rsidR="004677AC" w:rsidRDefault="004677AC" w:rsidP="004677AC">
            <w:pPr>
              <w:pStyle w:val="BlockText"/>
              <w:spacing w:before="120" w:after="120"/>
            </w:pPr>
            <w:r>
              <w:t>programs on SOTs in Coastal conditions:</w:t>
            </w:r>
          </w:p>
          <w:p w14:paraId="5554E4DA" w14:textId="77777777" w:rsidR="004677AC" w:rsidRDefault="004677AC" w:rsidP="004677AC">
            <w:pPr>
              <w:pStyle w:val="BlockText"/>
              <w:spacing w:before="120" w:after="120"/>
            </w:pPr>
            <w:r>
              <w:t>Outside of estuaries, embayments or other sheltering reefs or islands</w:t>
            </w:r>
          </w:p>
          <w:p w14:paraId="34DC64CD" w14:textId="77777777" w:rsidR="004677AC" w:rsidRDefault="004677AC" w:rsidP="004677AC">
            <w:pPr>
              <w:pStyle w:val="BlockText"/>
              <w:spacing w:before="120" w:after="120"/>
            </w:pPr>
            <w:r>
              <w:t>Areas of exposed coastline that are simple, not involving overfalls or tidal races</w:t>
            </w:r>
          </w:p>
          <w:p w14:paraId="0613CBA4" w14:textId="77777777" w:rsidR="004677AC" w:rsidRDefault="004677AC" w:rsidP="004677AC">
            <w:pPr>
              <w:pStyle w:val="BlockText"/>
              <w:spacing w:before="120" w:after="120"/>
            </w:pPr>
            <w:r>
              <w:t>Maximum of 1 nautical mile from shore</w:t>
            </w:r>
          </w:p>
          <w:p w14:paraId="40780AC6" w14:textId="77777777" w:rsidR="004677AC" w:rsidRDefault="004677AC" w:rsidP="004677AC">
            <w:pPr>
              <w:pStyle w:val="BlockText"/>
              <w:spacing w:before="120" w:after="120"/>
            </w:pPr>
            <w:r>
              <w:t>Wind conditions below Fresh Winds(17kn)</w:t>
            </w:r>
          </w:p>
          <w:p w14:paraId="5842309C" w14:textId="77777777" w:rsidR="004677AC" w:rsidRDefault="004677AC" w:rsidP="004677AC">
            <w:pPr>
              <w:pStyle w:val="BlockText"/>
              <w:spacing w:before="120" w:after="120"/>
            </w:pPr>
            <w:r>
              <w:t>Breaking (whitecapping) waves (sea) up to 0.5m</w:t>
            </w:r>
          </w:p>
          <w:p w14:paraId="02F311A0" w14:textId="388D9E82" w:rsidR="00E378E6" w:rsidRDefault="004677AC" w:rsidP="000A2A9B">
            <w:pPr>
              <w:pStyle w:val="BlockText"/>
              <w:spacing w:before="120" w:after="120" w:line="240" w:lineRule="auto"/>
              <w:ind w:right="0"/>
            </w:pPr>
            <w:r>
              <w:t>Surf to 0.5m</w:t>
            </w:r>
          </w:p>
        </w:tc>
        <w:tc>
          <w:tcPr>
            <w:tcW w:w="2421" w:type="dxa"/>
            <w:gridSpan w:val="2"/>
          </w:tcPr>
          <w:p w14:paraId="41F7E28B" w14:textId="77777777" w:rsidR="00E378E6" w:rsidRDefault="00E378E6" w:rsidP="003961E5">
            <w:pPr>
              <w:pStyle w:val="BlockText"/>
              <w:spacing w:before="120" w:after="120" w:line="240" w:lineRule="auto"/>
              <w:ind w:right="0"/>
            </w:pPr>
          </w:p>
        </w:tc>
      </w:tr>
      <w:tr w:rsidR="00E378E6" w:rsidRPr="00CA127C" w14:paraId="430241A5" w14:textId="77777777" w:rsidTr="00972ED9">
        <w:trPr>
          <w:gridAfter w:val="2"/>
          <w:wAfter w:w="35" w:type="dxa"/>
          <w:cantSplit/>
          <w:trHeight w:val="1380"/>
        </w:trPr>
        <w:tc>
          <w:tcPr>
            <w:tcW w:w="2051" w:type="dxa"/>
            <w:gridSpan w:val="2"/>
          </w:tcPr>
          <w:p w14:paraId="5893BB9A" w14:textId="77777777" w:rsidR="00E378E6" w:rsidRDefault="00E378E6" w:rsidP="00E378E6">
            <w:pPr>
              <w:pStyle w:val="BlockText"/>
              <w:spacing w:before="120" w:after="120"/>
            </w:pPr>
            <w:r>
              <w:t>Manual handling</w:t>
            </w:r>
          </w:p>
          <w:p w14:paraId="3690DF55" w14:textId="77777777" w:rsidR="00E378E6" w:rsidRDefault="00E378E6" w:rsidP="00E378E6">
            <w:pPr>
              <w:pStyle w:val="BlockText"/>
              <w:spacing w:before="120" w:after="120"/>
            </w:pPr>
            <w:r>
              <w:t>Lifting equipment</w:t>
            </w:r>
          </w:p>
          <w:p w14:paraId="6A7672CE" w14:textId="7FE79B93" w:rsidR="00E378E6" w:rsidRPr="000A2A9B" w:rsidRDefault="00E378E6" w:rsidP="00E378E6">
            <w:pPr>
              <w:pStyle w:val="BlockText"/>
              <w:spacing w:before="120" w:after="120" w:line="240" w:lineRule="auto"/>
              <w:ind w:right="0"/>
            </w:pPr>
            <w:r>
              <w:t>Manipulating/moving students</w:t>
            </w:r>
          </w:p>
        </w:tc>
        <w:tc>
          <w:tcPr>
            <w:tcW w:w="2745" w:type="dxa"/>
          </w:tcPr>
          <w:p w14:paraId="5D1F34A8" w14:textId="3FD02A7D" w:rsidR="00E378E6" w:rsidRDefault="00E378E6" w:rsidP="007B0EDF">
            <w:pPr>
              <w:pStyle w:val="BlockText"/>
              <w:spacing w:before="120" w:after="120" w:line="240" w:lineRule="auto"/>
              <w:ind w:right="0"/>
            </w:pPr>
            <w:r>
              <w:t>3.4=12</w:t>
            </w:r>
          </w:p>
        </w:tc>
        <w:tc>
          <w:tcPr>
            <w:tcW w:w="2978" w:type="dxa"/>
          </w:tcPr>
          <w:p w14:paraId="179F43AF" w14:textId="77777777" w:rsidR="00E378E6" w:rsidRDefault="00E378E6" w:rsidP="00E378E6">
            <w:pPr>
              <w:pStyle w:val="BlockText"/>
              <w:spacing w:before="120" w:after="120" w:line="240" w:lineRule="auto"/>
              <w:ind w:right="0"/>
            </w:pPr>
            <w:r w:rsidRPr="00E378E6">
              <w:t>Undertake a risk management process in order to prevent or minimise the risk of injuries caused by manual tasks.</w:t>
            </w:r>
          </w:p>
          <w:p w14:paraId="1133F97C" w14:textId="1E540061" w:rsidR="00E378E6" w:rsidRDefault="00E378E6" w:rsidP="00E378E6">
            <w:pPr>
              <w:pStyle w:val="BlockText"/>
              <w:spacing w:before="120" w:after="120" w:line="240" w:lineRule="auto"/>
              <w:ind w:right="0"/>
            </w:pPr>
            <w:r w:rsidRPr="00E378E6">
              <w:t>4 students carry 1 kayak. Lift at the knees and be careful when placing down. Students briefed.</w:t>
            </w:r>
          </w:p>
        </w:tc>
        <w:tc>
          <w:tcPr>
            <w:tcW w:w="2421" w:type="dxa"/>
            <w:gridSpan w:val="2"/>
          </w:tcPr>
          <w:p w14:paraId="11F6C578" w14:textId="596DE4A1" w:rsidR="00E378E6" w:rsidRDefault="00E378E6" w:rsidP="003961E5">
            <w:pPr>
              <w:pStyle w:val="BlockText"/>
              <w:spacing w:before="120" w:after="120" w:line="240" w:lineRule="auto"/>
              <w:ind w:right="0"/>
            </w:pPr>
            <w:r>
              <w:t>1.4=4</w:t>
            </w:r>
          </w:p>
        </w:tc>
      </w:tr>
      <w:tr w:rsidR="00E378E6" w:rsidRPr="00CA127C" w14:paraId="71309999" w14:textId="77777777" w:rsidTr="00972ED9">
        <w:trPr>
          <w:gridAfter w:val="2"/>
          <w:wAfter w:w="35" w:type="dxa"/>
          <w:cantSplit/>
          <w:trHeight w:val="375"/>
        </w:trPr>
        <w:tc>
          <w:tcPr>
            <w:tcW w:w="2051" w:type="dxa"/>
            <w:gridSpan w:val="2"/>
          </w:tcPr>
          <w:p w14:paraId="522A32C8" w14:textId="62C58BC2" w:rsidR="00E378E6" w:rsidRPr="00E378E6" w:rsidRDefault="00E378E6" w:rsidP="00E378E6">
            <w:pPr>
              <w:tabs>
                <w:tab w:val="left" w:pos="1600"/>
              </w:tabs>
              <w:spacing w:before="120" w:after="120"/>
              <w:rPr>
                <w:sz w:val="20"/>
              </w:rPr>
            </w:pPr>
            <w:r w:rsidRPr="00E378E6">
              <w:rPr>
                <w:sz w:val="20"/>
              </w:rPr>
              <w:lastRenderedPageBreak/>
              <w:t>Physical exertion</w:t>
            </w:r>
          </w:p>
          <w:p w14:paraId="4D24A2F7" w14:textId="1F6B461D" w:rsidR="00E378E6" w:rsidRPr="00E378E6" w:rsidRDefault="00E378E6" w:rsidP="00E378E6">
            <w:pPr>
              <w:tabs>
                <w:tab w:val="left" w:pos="1600"/>
              </w:tabs>
              <w:spacing w:before="120" w:after="120"/>
              <w:rPr>
                <w:sz w:val="20"/>
              </w:rPr>
            </w:pPr>
            <w:r w:rsidRPr="00E378E6">
              <w:rPr>
                <w:sz w:val="20"/>
              </w:rPr>
              <w:t>Strains and sprains</w:t>
            </w:r>
          </w:p>
          <w:p w14:paraId="118CA930" w14:textId="77777777" w:rsidR="00E378E6" w:rsidRPr="00E378E6" w:rsidRDefault="00E378E6" w:rsidP="00E378E6">
            <w:pPr>
              <w:tabs>
                <w:tab w:val="left" w:pos="1600"/>
              </w:tabs>
              <w:spacing w:before="120" w:after="120"/>
              <w:rPr>
                <w:sz w:val="20"/>
              </w:rPr>
            </w:pPr>
            <w:r w:rsidRPr="00E378E6">
              <w:rPr>
                <w:sz w:val="20"/>
              </w:rPr>
              <w:t>Cramps</w:t>
            </w:r>
          </w:p>
          <w:p w14:paraId="60418776" w14:textId="3AB70DBD" w:rsidR="00E378E6" w:rsidRPr="000A2A9B" w:rsidRDefault="00E378E6" w:rsidP="00E378E6">
            <w:pPr>
              <w:tabs>
                <w:tab w:val="left" w:pos="1600"/>
              </w:tabs>
              <w:spacing w:before="120" w:after="120"/>
              <w:rPr>
                <w:sz w:val="20"/>
              </w:rPr>
            </w:pPr>
            <w:r w:rsidRPr="00E378E6">
              <w:rPr>
                <w:sz w:val="20"/>
              </w:rPr>
              <w:t>Exhaustion and fatigue</w:t>
            </w:r>
          </w:p>
        </w:tc>
        <w:tc>
          <w:tcPr>
            <w:tcW w:w="2745" w:type="dxa"/>
          </w:tcPr>
          <w:p w14:paraId="4CF69AE6" w14:textId="5C116A17" w:rsidR="00E378E6" w:rsidRDefault="00511813" w:rsidP="007B0EDF">
            <w:pPr>
              <w:pStyle w:val="BlockText"/>
              <w:spacing w:before="120" w:after="120" w:line="240" w:lineRule="auto"/>
              <w:ind w:right="0"/>
            </w:pPr>
            <w:r>
              <w:t>2.4=8</w:t>
            </w:r>
          </w:p>
        </w:tc>
        <w:tc>
          <w:tcPr>
            <w:tcW w:w="2978" w:type="dxa"/>
          </w:tcPr>
          <w:p w14:paraId="6E605DD9" w14:textId="77777777" w:rsidR="00511813" w:rsidRDefault="00511813" w:rsidP="00511813">
            <w:pPr>
              <w:pStyle w:val="BlockText"/>
              <w:spacing w:before="120" w:after="120"/>
            </w:pPr>
            <w:r>
              <w:t>Ensure appropriate warm-up and warm-down exercises are implemented.</w:t>
            </w:r>
          </w:p>
          <w:p w14:paraId="4EC5C0E8" w14:textId="77777777" w:rsidR="00E378E6" w:rsidRDefault="00511813" w:rsidP="00511813">
            <w:pPr>
              <w:pStyle w:val="BlockText"/>
              <w:spacing w:before="120" w:after="120" w:line="240" w:lineRule="auto"/>
              <w:ind w:right="0"/>
            </w:pPr>
            <w:r>
              <w:t>Ensure that paddles are appropriate for the type of craft and the build and skill levels of the participants.</w:t>
            </w:r>
          </w:p>
          <w:p w14:paraId="2BA14C03" w14:textId="65B4906E" w:rsidR="00511813" w:rsidRDefault="00511813" w:rsidP="00511813">
            <w:pPr>
              <w:pStyle w:val="BlockText"/>
              <w:spacing w:before="120" w:after="120" w:line="240" w:lineRule="auto"/>
              <w:ind w:right="0"/>
            </w:pPr>
            <w:r w:rsidRPr="00511813">
              <w:t>Continuously monitor students for signs of fatigue and exhaustion.</w:t>
            </w:r>
          </w:p>
        </w:tc>
        <w:tc>
          <w:tcPr>
            <w:tcW w:w="2421" w:type="dxa"/>
            <w:gridSpan w:val="2"/>
          </w:tcPr>
          <w:p w14:paraId="65EDDC7D" w14:textId="6AFB140D" w:rsidR="00E378E6" w:rsidRDefault="00511813" w:rsidP="003961E5">
            <w:pPr>
              <w:pStyle w:val="BlockText"/>
              <w:spacing w:before="120" w:after="120" w:line="240" w:lineRule="auto"/>
              <w:ind w:right="0"/>
            </w:pPr>
            <w:r>
              <w:t>1.4=4</w:t>
            </w:r>
          </w:p>
        </w:tc>
      </w:tr>
      <w:tr w:rsidR="00E378E6" w:rsidRPr="00CA127C" w14:paraId="04927E85" w14:textId="77777777" w:rsidTr="00972ED9">
        <w:trPr>
          <w:gridAfter w:val="2"/>
          <w:wAfter w:w="35" w:type="dxa"/>
          <w:cantSplit/>
          <w:trHeight w:val="4320"/>
        </w:trPr>
        <w:tc>
          <w:tcPr>
            <w:tcW w:w="2051" w:type="dxa"/>
            <w:gridSpan w:val="2"/>
          </w:tcPr>
          <w:p w14:paraId="32A8BBE0" w14:textId="3753C645" w:rsidR="00511813" w:rsidRPr="00511813" w:rsidRDefault="00511813" w:rsidP="00511813">
            <w:pPr>
              <w:tabs>
                <w:tab w:val="left" w:pos="1600"/>
              </w:tabs>
              <w:spacing w:before="120" w:after="120"/>
              <w:rPr>
                <w:sz w:val="20"/>
              </w:rPr>
            </w:pPr>
            <w:r>
              <w:rPr>
                <w:sz w:val="20"/>
              </w:rPr>
              <w:lastRenderedPageBreak/>
              <w:t>S</w:t>
            </w:r>
            <w:r w:rsidRPr="00511813">
              <w:rPr>
                <w:sz w:val="20"/>
              </w:rPr>
              <w:t>tudents</w:t>
            </w:r>
          </w:p>
          <w:p w14:paraId="390AE7EF" w14:textId="38B66F31" w:rsidR="00511813" w:rsidRPr="00511813" w:rsidRDefault="00511813" w:rsidP="00511813">
            <w:pPr>
              <w:tabs>
                <w:tab w:val="left" w:pos="1600"/>
              </w:tabs>
              <w:spacing w:before="120" w:after="120"/>
              <w:rPr>
                <w:sz w:val="20"/>
              </w:rPr>
            </w:pPr>
            <w:r w:rsidRPr="00511813">
              <w:rPr>
                <w:sz w:val="20"/>
              </w:rPr>
              <w:t>Special needs</w:t>
            </w:r>
          </w:p>
          <w:p w14:paraId="72708D6B" w14:textId="77777777" w:rsidR="00511813" w:rsidRPr="00511813" w:rsidRDefault="00511813" w:rsidP="00511813">
            <w:pPr>
              <w:tabs>
                <w:tab w:val="left" w:pos="1600"/>
              </w:tabs>
              <w:spacing w:before="120" w:after="120"/>
              <w:rPr>
                <w:sz w:val="20"/>
              </w:rPr>
            </w:pPr>
            <w:r w:rsidRPr="00511813">
              <w:rPr>
                <w:sz w:val="20"/>
              </w:rPr>
              <w:t>High risk behaviours</w:t>
            </w:r>
          </w:p>
          <w:p w14:paraId="684D1160" w14:textId="016B3565" w:rsidR="00511813" w:rsidRPr="00511813" w:rsidRDefault="00511813" w:rsidP="00511813">
            <w:pPr>
              <w:tabs>
                <w:tab w:val="left" w:pos="1600"/>
              </w:tabs>
              <w:spacing w:before="120" w:after="120"/>
              <w:rPr>
                <w:sz w:val="20"/>
              </w:rPr>
            </w:pPr>
            <w:r w:rsidRPr="00511813">
              <w:rPr>
                <w:sz w:val="20"/>
              </w:rPr>
              <w:t>Medical conditions</w:t>
            </w:r>
          </w:p>
          <w:p w14:paraId="27F62383" w14:textId="6FA0819D" w:rsidR="00E378E6" w:rsidRPr="000A2A9B" w:rsidRDefault="00511813" w:rsidP="00511813">
            <w:pPr>
              <w:tabs>
                <w:tab w:val="left" w:pos="1600"/>
              </w:tabs>
              <w:spacing w:before="120" w:after="120"/>
              <w:rPr>
                <w:sz w:val="20"/>
              </w:rPr>
            </w:pPr>
            <w:r w:rsidRPr="00511813">
              <w:rPr>
                <w:sz w:val="20"/>
              </w:rPr>
              <w:t>Student numbers</w:t>
            </w:r>
          </w:p>
        </w:tc>
        <w:tc>
          <w:tcPr>
            <w:tcW w:w="2745" w:type="dxa"/>
          </w:tcPr>
          <w:p w14:paraId="04ADE6FD" w14:textId="7EBB0897" w:rsidR="00E378E6" w:rsidRDefault="00511813" w:rsidP="007B0EDF">
            <w:pPr>
              <w:pStyle w:val="BlockText"/>
              <w:spacing w:before="120" w:after="120" w:line="240" w:lineRule="auto"/>
              <w:ind w:right="0"/>
            </w:pPr>
            <w:r>
              <w:t>3.3=9</w:t>
            </w:r>
          </w:p>
          <w:p w14:paraId="50046290" w14:textId="77777777" w:rsidR="00511813" w:rsidRDefault="00511813" w:rsidP="007B0EDF">
            <w:pPr>
              <w:pStyle w:val="BlockText"/>
              <w:spacing w:before="120" w:after="120" w:line="240" w:lineRule="auto"/>
              <w:ind w:right="0"/>
            </w:pPr>
          </w:p>
          <w:p w14:paraId="6924563B" w14:textId="77777777" w:rsidR="00511813" w:rsidRDefault="00511813" w:rsidP="007B0EDF">
            <w:pPr>
              <w:pStyle w:val="BlockText"/>
              <w:spacing w:before="120" w:after="120" w:line="240" w:lineRule="auto"/>
              <w:ind w:right="0"/>
            </w:pPr>
          </w:p>
          <w:p w14:paraId="161B3D79" w14:textId="77777777" w:rsidR="00511813" w:rsidRDefault="00511813" w:rsidP="007B0EDF">
            <w:pPr>
              <w:pStyle w:val="BlockText"/>
              <w:spacing w:before="120" w:after="120" w:line="240" w:lineRule="auto"/>
              <w:ind w:right="0"/>
            </w:pPr>
          </w:p>
          <w:p w14:paraId="4265B297" w14:textId="77777777" w:rsidR="00511813" w:rsidRDefault="00511813" w:rsidP="007B0EDF">
            <w:pPr>
              <w:pStyle w:val="BlockText"/>
              <w:spacing w:before="120" w:after="120" w:line="240" w:lineRule="auto"/>
              <w:ind w:right="0"/>
            </w:pPr>
          </w:p>
          <w:p w14:paraId="534FBB54" w14:textId="77777777" w:rsidR="00511813" w:rsidRDefault="00511813" w:rsidP="007B0EDF">
            <w:pPr>
              <w:pStyle w:val="BlockText"/>
              <w:spacing w:before="120" w:after="120" w:line="240" w:lineRule="auto"/>
              <w:ind w:right="0"/>
            </w:pPr>
          </w:p>
          <w:p w14:paraId="28BD1D3A" w14:textId="0C3E765E" w:rsidR="00511813" w:rsidRDefault="00511813" w:rsidP="007B0EDF">
            <w:pPr>
              <w:pStyle w:val="BlockText"/>
              <w:spacing w:before="120" w:after="120" w:line="240" w:lineRule="auto"/>
              <w:ind w:right="0"/>
            </w:pPr>
          </w:p>
        </w:tc>
        <w:tc>
          <w:tcPr>
            <w:tcW w:w="2978" w:type="dxa"/>
          </w:tcPr>
          <w:p w14:paraId="14C021DB" w14:textId="77777777" w:rsidR="00511813" w:rsidRDefault="00511813" w:rsidP="00511813">
            <w:pPr>
              <w:pStyle w:val="BlockText"/>
              <w:spacing w:before="120" w:after="120"/>
            </w:pPr>
            <w:r>
              <w:t>Refer to Individual education plan/Educational adjustment plan/Behaviour management plan and other student documents.</w:t>
            </w:r>
          </w:p>
          <w:p w14:paraId="6BCF7800" w14:textId="1F93562E" w:rsidR="00E378E6" w:rsidRDefault="00511813" w:rsidP="00511813">
            <w:pPr>
              <w:pStyle w:val="BlockText"/>
              <w:spacing w:before="120" w:after="120" w:line="240" w:lineRule="auto"/>
              <w:ind w:right="0"/>
            </w:pPr>
            <w:r>
              <w:t>Obtain parental permission, including relevant medical information.</w:t>
            </w:r>
          </w:p>
          <w:p w14:paraId="5671584F" w14:textId="6EF02D61" w:rsidR="00511813" w:rsidRDefault="00511813" w:rsidP="00511813">
            <w:pPr>
              <w:pStyle w:val="BlockText"/>
              <w:spacing w:before="120" w:after="120" w:line="240" w:lineRule="auto"/>
              <w:ind w:right="0"/>
            </w:pPr>
            <w:r w:rsidRPr="00511813">
              <w:t>Where necessary, obtain advice from relevant advisory visiting teachers or specialists.</w:t>
            </w:r>
          </w:p>
          <w:p w14:paraId="06958A94" w14:textId="75F1479B" w:rsidR="00511813" w:rsidRDefault="00511813" w:rsidP="00511813">
            <w:pPr>
              <w:pStyle w:val="BlockText"/>
              <w:spacing w:before="120" w:after="120"/>
            </w:pPr>
            <w:r>
              <w:t>Visiting teachers bring relevant medical information.</w:t>
            </w:r>
          </w:p>
          <w:p w14:paraId="2E927AC1" w14:textId="7B8FDB69" w:rsidR="00511813" w:rsidRDefault="00511813" w:rsidP="00511813">
            <w:pPr>
              <w:pStyle w:val="BlockText"/>
              <w:spacing w:before="120" w:after="120"/>
            </w:pPr>
            <w:r>
              <w:t>Visiting teachers to carry medication required</w:t>
            </w:r>
          </w:p>
          <w:p w14:paraId="447C0BE4" w14:textId="77777777" w:rsidR="00511813" w:rsidRDefault="00511813" w:rsidP="00511813">
            <w:pPr>
              <w:pStyle w:val="BlockText"/>
              <w:spacing w:before="120" w:after="120"/>
            </w:pPr>
            <w:r>
              <w:t>• NKIEEC Liase with visiting teachers prior to camp</w:t>
            </w:r>
          </w:p>
          <w:p w14:paraId="65E0F222" w14:textId="77777777" w:rsidR="00511813" w:rsidRDefault="00511813" w:rsidP="00511813">
            <w:pPr>
              <w:pStyle w:val="BlockText"/>
              <w:spacing w:before="120" w:after="120"/>
            </w:pPr>
            <w:r>
              <w:t>• Teacher discusses activity with student</w:t>
            </w:r>
          </w:p>
          <w:p w14:paraId="01B5E70F" w14:textId="77777777" w:rsidR="00511813" w:rsidRDefault="00511813" w:rsidP="00511813">
            <w:pPr>
              <w:pStyle w:val="BlockText"/>
              <w:spacing w:before="120" w:after="120"/>
            </w:pPr>
            <w:r>
              <w:t>• Reassures student</w:t>
            </w:r>
          </w:p>
          <w:p w14:paraId="3A6DE2B9" w14:textId="77777777" w:rsidR="00511813" w:rsidRDefault="00511813" w:rsidP="00511813">
            <w:pPr>
              <w:pStyle w:val="BlockText"/>
              <w:spacing w:before="120" w:after="120"/>
            </w:pPr>
            <w:r>
              <w:t>• Provides physical, emotional support for student (inclusion is very important)</w:t>
            </w:r>
          </w:p>
          <w:p w14:paraId="249F967F" w14:textId="77777777" w:rsidR="00511813" w:rsidRDefault="00511813" w:rsidP="00511813">
            <w:pPr>
              <w:pStyle w:val="BlockText"/>
              <w:spacing w:before="120" w:after="120"/>
            </w:pPr>
            <w:r>
              <w:t>• Challenge by choice policy</w:t>
            </w:r>
          </w:p>
          <w:p w14:paraId="0F09D8EE" w14:textId="0AA4C3B8" w:rsidR="00511813" w:rsidRDefault="00511813" w:rsidP="00511813">
            <w:pPr>
              <w:pStyle w:val="BlockText"/>
              <w:spacing w:before="120" w:after="120" w:line="240" w:lineRule="auto"/>
              <w:ind w:right="0"/>
            </w:pPr>
            <w:r>
              <w:t>• Activity modified time/equipment, etc</w:t>
            </w:r>
          </w:p>
          <w:p w14:paraId="3C3C1ADB" w14:textId="77777777" w:rsidR="00EC002F" w:rsidRDefault="00EC002F" w:rsidP="00EC002F">
            <w:pPr>
              <w:pStyle w:val="BlockText"/>
              <w:spacing w:before="120" w:after="120"/>
            </w:pPr>
            <w:r>
              <w:t>When students with medical conditions are involved, ensure that relevant medical/ emergency plans and medications are readily available (insulin, Ventolin, Epipen, etc.)</w:t>
            </w:r>
          </w:p>
          <w:p w14:paraId="6DF51CB8" w14:textId="5166EF28" w:rsidR="00EC002F" w:rsidRDefault="00EC002F" w:rsidP="00EC002F">
            <w:pPr>
              <w:pStyle w:val="BlockText"/>
              <w:spacing w:before="120" w:after="120" w:line="240" w:lineRule="auto"/>
              <w:ind w:right="0"/>
            </w:pPr>
            <w:r>
              <w:t> Ensure there is adequate adult supervision.</w:t>
            </w:r>
          </w:p>
          <w:p w14:paraId="74F1A0F4" w14:textId="01034264" w:rsidR="00EC002F" w:rsidRDefault="00EC002F" w:rsidP="00EC002F">
            <w:pPr>
              <w:pStyle w:val="BlockText"/>
              <w:spacing w:before="120" w:after="120" w:line="240" w:lineRule="auto"/>
              <w:ind w:right="0"/>
            </w:pPr>
            <w:r w:rsidRPr="00EC002F">
              <w:t>Rescue boat with skipper in it. Visiting staff paddling as well as NKI staff</w:t>
            </w:r>
            <w:r>
              <w:t xml:space="preserve"> or in support vessel</w:t>
            </w:r>
          </w:p>
          <w:p w14:paraId="7A16FC3B" w14:textId="30399778" w:rsidR="00511813" w:rsidRDefault="00511813" w:rsidP="00511813">
            <w:pPr>
              <w:pStyle w:val="BlockText"/>
              <w:spacing w:before="120" w:after="120" w:line="240" w:lineRule="auto"/>
              <w:ind w:right="0"/>
            </w:pPr>
          </w:p>
        </w:tc>
        <w:tc>
          <w:tcPr>
            <w:tcW w:w="2421" w:type="dxa"/>
            <w:gridSpan w:val="2"/>
          </w:tcPr>
          <w:p w14:paraId="5ED74C2F" w14:textId="3F340539" w:rsidR="00E378E6" w:rsidRDefault="00511813" w:rsidP="003961E5">
            <w:pPr>
              <w:pStyle w:val="BlockText"/>
              <w:spacing w:before="120" w:after="120" w:line="240" w:lineRule="auto"/>
              <w:ind w:right="0"/>
            </w:pPr>
            <w:r>
              <w:t>3.2=6</w:t>
            </w:r>
          </w:p>
        </w:tc>
      </w:tr>
      <w:tr w:rsidR="00511813" w:rsidRPr="00CA127C" w14:paraId="73B4EE78" w14:textId="77777777" w:rsidTr="00972ED9">
        <w:trPr>
          <w:gridAfter w:val="2"/>
          <w:wAfter w:w="35" w:type="dxa"/>
          <w:cantSplit/>
          <w:trHeight w:val="705"/>
        </w:trPr>
        <w:tc>
          <w:tcPr>
            <w:tcW w:w="2051" w:type="dxa"/>
            <w:gridSpan w:val="2"/>
          </w:tcPr>
          <w:p w14:paraId="01FA2802" w14:textId="15212A4E" w:rsidR="00EC002F" w:rsidRPr="00EC002F" w:rsidRDefault="00EC002F" w:rsidP="00EC002F">
            <w:pPr>
              <w:tabs>
                <w:tab w:val="left" w:pos="1600"/>
              </w:tabs>
              <w:spacing w:before="120" w:after="120"/>
              <w:rPr>
                <w:sz w:val="20"/>
              </w:rPr>
            </w:pPr>
            <w:r w:rsidRPr="00EC002F">
              <w:rPr>
                <w:sz w:val="20"/>
              </w:rPr>
              <w:lastRenderedPageBreak/>
              <w:t>Vehicles</w:t>
            </w:r>
          </w:p>
          <w:p w14:paraId="2ABDFD78" w14:textId="74DD85CD" w:rsidR="00511813" w:rsidRDefault="00EC002F" w:rsidP="00EC002F">
            <w:pPr>
              <w:tabs>
                <w:tab w:val="left" w:pos="1600"/>
              </w:tabs>
              <w:spacing w:before="120" w:after="120"/>
              <w:rPr>
                <w:sz w:val="20"/>
              </w:rPr>
            </w:pPr>
            <w:r w:rsidRPr="00EC002F">
              <w:rPr>
                <w:sz w:val="20"/>
              </w:rPr>
              <w:t>Boats and other sea craft</w:t>
            </w:r>
          </w:p>
          <w:p w14:paraId="68103B7A" w14:textId="21DCA39E" w:rsidR="00511813" w:rsidRDefault="00511813" w:rsidP="00511813">
            <w:pPr>
              <w:tabs>
                <w:tab w:val="left" w:pos="1600"/>
              </w:tabs>
              <w:spacing w:before="120" w:after="120"/>
              <w:rPr>
                <w:sz w:val="20"/>
              </w:rPr>
            </w:pPr>
          </w:p>
        </w:tc>
        <w:tc>
          <w:tcPr>
            <w:tcW w:w="2745" w:type="dxa"/>
          </w:tcPr>
          <w:p w14:paraId="51C69308" w14:textId="5BEE5EE7" w:rsidR="00511813" w:rsidRDefault="00EC002F" w:rsidP="007B0EDF">
            <w:pPr>
              <w:pStyle w:val="BlockText"/>
              <w:spacing w:before="120" w:after="120" w:line="240" w:lineRule="auto"/>
              <w:ind w:right="0"/>
            </w:pPr>
            <w:r>
              <w:t>2.5=10</w:t>
            </w:r>
          </w:p>
        </w:tc>
        <w:tc>
          <w:tcPr>
            <w:tcW w:w="2978" w:type="dxa"/>
          </w:tcPr>
          <w:p w14:paraId="40279C21" w14:textId="77777777" w:rsidR="00EC002F" w:rsidRDefault="00EC002F" w:rsidP="00EC002F">
            <w:pPr>
              <w:pStyle w:val="BlockText"/>
              <w:spacing w:before="120" w:after="120"/>
            </w:pPr>
            <w:r>
              <w:t>Continually assess the threat of vehicles.</w:t>
            </w:r>
          </w:p>
          <w:p w14:paraId="4A9D810B" w14:textId="77777777" w:rsidR="00EC002F" w:rsidRDefault="00EC002F" w:rsidP="00EC002F">
            <w:pPr>
              <w:pStyle w:val="BlockText"/>
              <w:spacing w:before="120" w:after="120"/>
            </w:pPr>
            <w:r>
              <w:t> Consult appropriate documents, such as zoning plans from the Department of Environment and Resource Management or other relevant authority.</w:t>
            </w:r>
          </w:p>
          <w:p w14:paraId="1B3FE182" w14:textId="02E43A70" w:rsidR="00511813" w:rsidRDefault="00EC002F" w:rsidP="00EC002F">
            <w:pPr>
              <w:pStyle w:val="BlockText"/>
              <w:spacing w:before="120" w:after="120" w:line="240" w:lineRule="auto"/>
              <w:ind w:right="0"/>
            </w:pPr>
            <w:r>
              <w:t> Where an accompanying power craft is used, the power craft must conform to the boating regulations of Maritime Safety Queensland.</w:t>
            </w:r>
          </w:p>
          <w:p w14:paraId="425D7A96" w14:textId="4BAEE341" w:rsidR="00EC002F" w:rsidRDefault="00EC002F" w:rsidP="00EC002F">
            <w:pPr>
              <w:pStyle w:val="BlockText"/>
              <w:spacing w:before="120" w:after="120"/>
            </w:pPr>
            <w:r>
              <w:t>For all craft used, ensure that they:</w:t>
            </w:r>
          </w:p>
          <w:p w14:paraId="59B87E3B" w14:textId="3F3447BA" w:rsidR="00EC002F" w:rsidRDefault="00EC002F" w:rsidP="00EC002F">
            <w:pPr>
              <w:pStyle w:val="BlockText"/>
              <w:spacing w:before="120" w:after="120"/>
            </w:pPr>
            <w:r>
              <w:t>maintain structural integrity, are in good repair and meet their intended design characteristics</w:t>
            </w:r>
          </w:p>
          <w:p w14:paraId="5555D0A0" w14:textId="58EB1FDC" w:rsidR="00EC002F" w:rsidRDefault="00EC002F" w:rsidP="00EC002F">
            <w:pPr>
              <w:pStyle w:val="BlockText"/>
              <w:spacing w:before="120" w:after="120"/>
            </w:pPr>
            <w:r>
              <w:t>are in a safe working condition and are checked before usage</w:t>
            </w:r>
          </w:p>
          <w:p w14:paraId="78D4F7E9" w14:textId="22F3CD9E" w:rsidR="00EC002F" w:rsidRDefault="00EC002F" w:rsidP="00EC002F">
            <w:pPr>
              <w:pStyle w:val="BlockText"/>
              <w:spacing w:before="120" w:after="120"/>
            </w:pPr>
            <w:r>
              <w:t>provide a stable platform, allowing strokes to be performed effectively</w:t>
            </w:r>
          </w:p>
          <w:p w14:paraId="784A4560" w14:textId="31891925" w:rsidR="00EC002F" w:rsidRDefault="00EC002F" w:rsidP="00EC002F">
            <w:pPr>
              <w:pStyle w:val="BlockText"/>
              <w:spacing w:before="120" w:after="120"/>
            </w:pPr>
            <w:r>
              <w:t>possess the strength to withstand all foreseeable forces</w:t>
            </w:r>
          </w:p>
          <w:p w14:paraId="45D3A226" w14:textId="6B5EA24C" w:rsidR="00EC002F" w:rsidRDefault="00EC002F" w:rsidP="00EC002F">
            <w:pPr>
              <w:pStyle w:val="BlockText"/>
              <w:spacing w:before="120" w:after="120"/>
            </w:pPr>
            <w:r>
              <w:t>don’t sink, but remain horizontal when swamped, and are useable as buoyancy for their crew</w:t>
            </w:r>
          </w:p>
          <w:p w14:paraId="22704F4B" w14:textId="135FCAEF" w:rsidR="00EC002F" w:rsidRDefault="00EC002F" w:rsidP="00EC002F">
            <w:pPr>
              <w:pStyle w:val="BlockText"/>
              <w:spacing w:before="120" w:after="120"/>
            </w:pPr>
            <w:r>
              <w:t>provide secure and waterproof storage</w:t>
            </w:r>
          </w:p>
          <w:p w14:paraId="14677455" w14:textId="77777777" w:rsidR="00EC002F" w:rsidRDefault="00EC002F" w:rsidP="00EC002F">
            <w:pPr>
              <w:pStyle w:val="BlockText"/>
              <w:spacing w:before="120" w:after="120"/>
            </w:pPr>
            <w:r>
              <w:t xml:space="preserve">are capable of being towed by rope and grasped by hand, either through handholds or toggles, depending on the type of craft. It is recommended that handholds be rope of a minimum of six millimetres diameter. The inside diameter of hand loops should be large enough to allow a sphere or cylinder of </w:t>
            </w:r>
            <w:r>
              <w:lastRenderedPageBreak/>
              <w:t>eight centimetres diameter to pass through. If used, hand loops must not allow the full insertion of a hand</w:t>
            </w:r>
          </w:p>
          <w:p w14:paraId="2B3AFFB7" w14:textId="2420D7A2" w:rsidR="00EC002F" w:rsidRDefault="00EC002F" w:rsidP="00EC002F">
            <w:pPr>
              <w:pStyle w:val="BlockText"/>
              <w:spacing w:before="120" w:after="120"/>
            </w:pPr>
            <w:r>
              <w:t>o are of a colour that is clearly visible to other water users or rescue authorities</w:t>
            </w:r>
          </w:p>
          <w:p w14:paraId="327D4E6E" w14:textId="7D3B4EF2" w:rsidR="00EC002F" w:rsidRDefault="00EC002F" w:rsidP="00EC002F">
            <w:pPr>
              <w:pStyle w:val="BlockText"/>
              <w:spacing w:before="120" w:after="120"/>
            </w:pPr>
            <w:r>
              <w:t>are (apart from the cockpit), filled with buoyant material, excluding as much water as possible</w:t>
            </w:r>
          </w:p>
          <w:p w14:paraId="260E044E" w14:textId="3CD178A3" w:rsidR="00EC002F" w:rsidRDefault="00EC002F" w:rsidP="00EC002F">
            <w:pPr>
              <w:pStyle w:val="BlockText"/>
              <w:spacing w:before="120" w:after="120"/>
            </w:pPr>
            <w:r>
              <w:t>have positive buoyancy at each end which may consist of:</w:t>
            </w:r>
          </w:p>
          <w:p w14:paraId="02C7ECCC" w14:textId="77777777" w:rsidR="00EC002F" w:rsidRDefault="00EC002F" w:rsidP="00EC002F">
            <w:pPr>
              <w:pStyle w:val="BlockText"/>
              <w:spacing w:before="120" w:after="120"/>
            </w:pPr>
            <w:r>
              <w:t>sturdy, waterproof bulkheads, fore and aft, with watertight hatch covers</w:t>
            </w:r>
          </w:p>
          <w:p w14:paraId="40456093" w14:textId="61CCFE95" w:rsidR="00EC002F" w:rsidRDefault="00EC002F" w:rsidP="00EC002F">
            <w:pPr>
              <w:pStyle w:val="BlockText"/>
              <w:spacing w:before="120" w:after="120"/>
            </w:pPr>
            <w:r>
              <w:t>-integrated cockpits with watertight hatch covers</w:t>
            </w:r>
          </w:p>
          <w:p w14:paraId="4096C271" w14:textId="77777777" w:rsidR="00EC002F" w:rsidRDefault="00EC002F" w:rsidP="00EC002F">
            <w:pPr>
              <w:pStyle w:val="BlockText"/>
              <w:spacing w:before="120" w:after="120"/>
            </w:pPr>
            <w:r>
              <w:t>- fixed flotation bags</w:t>
            </w:r>
          </w:p>
          <w:p w14:paraId="08A28E78" w14:textId="72AE3720" w:rsidR="00EC002F" w:rsidRDefault="00EC002F" w:rsidP="00EC002F">
            <w:pPr>
              <w:pStyle w:val="BlockText"/>
              <w:spacing w:before="120" w:after="120" w:line="240" w:lineRule="auto"/>
              <w:ind w:right="0"/>
            </w:pPr>
            <w:r>
              <w:t>- being a ‘sit on top’ self-draining kayak.</w:t>
            </w:r>
          </w:p>
          <w:p w14:paraId="4A038055" w14:textId="6C54B92A" w:rsidR="00511813" w:rsidRDefault="00972ED9" w:rsidP="00511813">
            <w:pPr>
              <w:pStyle w:val="BlockText"/>
              <w:spacing w:before="120" w:after="120" w:line="240" w:lineRule="auto"/>
              <w:ind w:right="0"/>
            </w:pPr>
            <w:r>
              <w:t>School activity vessel</w:t>
            </w:r>
            <w:r w:rsidR="00EC002F" w:rsidRPr="00EC002F">
              <w:t xml:space="preserve"> is in survey drive</w:t>
            </w:r>
            <w:r>
              <w:t xml:space="preserve">n by coxswains/bronze medallion/RMDL </w:t>
            </w:r>
            <w:r w:rsidR="00EC002F" w:rsidRPr="00EC002F">
              <w:t>holder</w:t>
            </w:r>
          </w:p>
        </w:tc>
        <w:tc>
          <w:tcPr>
            <w:tcW w:w="2421" w:type="dxa"/>
            <w:gridSpan w:val="2"/>
          </w:tcPr>
          <w:p w14:paraId="035F2256" w14:textId="3811A151" w:rsidR="00511813" w:rsidRDefault="00EC002F" w:rsidP="003961E5">
            <w:pPr>
              <w:pStyle w:val="BlockText"/>
              <w:spacing w:before="120" w:after="120" w:line="240" w:lineRule="auto"/>
              <w:ind w:right="0"/>
            </w:pPr>
            <w:r>
              <w:lastRenderedPageBreak/>
              <w:t>1.5=5</w:t>
            </w:r>
          </w:p>
        </w:tc>
      </w:tr>
      <w:tr w:rsidR="00511813" w:rsidRPr="00CA127C" w14:paraId="2FFD1461" w14:textId="77777777" w:rsidTr="00972ED9">
        <w:trPr>
          <w:gridAfter w:val="2"/>
          <w:wAfter w:w="35" w:type="dxa"/>
          <w:cantSplit/>
          <w:trHeight w:val="840"/>
        </w:trPr>
        <w:tc>
          <w:tcPr>
            <w:tcW w:w="2051" w:type="dxa"/>
            <w:gridSpan w:val="2"/>
          </w:tcPr>
          <w:p w14:paraId="65CF89B6" w14:textId="77777777" w:rsidR="00EC002F" w:rsidRPr="00EC002F" w:rsidRDefault="00EC002F" w:rsidP="00EC002F">
            <w:pPr>
              <w:tabs>
                <w:tab w:val="left" w:pos="1600"/>
              </w:tabs>
              <w:spacing w:before="120" w:after="120"/>
              <w:rPr>
                <w:sz w:val="20"/>
              </w:rPr>
            </w:pPr>
            <w:r w:rsidRPr="00EC002F">
              <w:rPr>
                <w:sz w:val="20"/>
              </w:rPr>
              <w:lastRenderedPageBreak/>
              <w:t>Water</w:t>
            </w:r>
          </w:p>
          <w:p w14:paraId="65E2E747" w14:textId="77777777" w:rsidR="00EC002F" w:rsidRPr="00EC002F" w:rsidRDefault="00EC002F" w:rsidP="00EC002F">
            <w:pPr>
              <w:tabs>
                <w:tab w:val="left" w:pos="1600"/>
              </w:tabs>
              <w:spacing w:before="120" w:after="120"/>
              <w:rPr>
                <w:sz w:val="20"/>
              </w:rPr>
            </w:pPr>
            <w:r w:rsidRPr="00EC002F">
              <w:rPr>
                <w:sz w:val="20"/>
              </w:rPr>
              <w:t></w:t>
            </w:r>
          </w:p>
          <w:p w14:paraId="2460858C" w14:textId="4CCF78AB" w:rsidR="00511813" w:rsidRDefault="00EC002F" w:rsidP="00EC002F">
            <w:pPr>
              <w:tabs>
                <w:tab w:val="left" w:pos="1600"/>
              </w:tabs>
              <w:spacing w:before="120" w:after="120"/>
              <w:rPr>
                <w:sz w:val="20"/>
              </w:rPr>
            </w:pPr>
            <w:r w:rsidRPr="00EC002F">
              <w:rPr>
                <w:sz w:val="20"/>
              </w:rPr>
              <w:t>Risk of drowning</w:t>
            </w:r>
          </w:p>
          <w:p w14:paraId="56E58E58" w14:textId="77777777" w:rsidR="00511813" w:rsidRDefault="00511813" w:rsidP="00511813">
            <w:pPr>
              <w:tabs>
                <w:tab w:val="left" w:pos="1600"/>
              </w:tabs>
              <w:spacing w:before="120" w:after="120"/>
              <w:rPr>
                <w:sz w:val="20"/>
              </w:rPr>
            </w:pPr>
          </w:p>
        </w:tc>
        <w:tc>
          <w:tcPr>
            <w:tcW w:w="2745" w:type="dxa"/>
          </w:tcPr>
          <w:p w14:paraId="030AD476" w14:textId="77777777" w:rsidR="00511813" w:rsidRDefault="00511813" w:rsidP="007B0EDF">
            <w:pPr>
              <w:pStyle w:val="BlockText"/>
              <w:spacing w:before="120" w:after="120" w:line="240" w:lineRule="auto"/>
              <w:ind w:right="0"/>
            </w:pPr>
          </w:p>
          <w:p w14:paraId="41B6DC3A" w14:textId="77777777" w:rsidR="00511813" w:rsidRDefault="00511813" w:rsidP="007B0EDF">
            <w:pPr>
              <w:pStyle w:val="BlockText"/>
              <w:spacing w:before="120" w:after="120" w:line="240" w:lineRule="auto"/>
              <w:ind w:right="0"/>
            </w:pPr>
          </w:p>
          <w:p w14:paraId="3F92AC3F" w14:textId="3A5F4E39" w:rsidR="00511813" w:rsidRDefault="00511813" w:rsidP="007B0EDF">
            <w:pPr>
              <w:pStyle w:val="BlockText"/>
              <w:spacing w:before="120" w:after="120" w:line="240" w:lineRule="auto"/>
              <w:ind w:right="0"/>
            </w:pPr>
          </w:p>
        </w:tc>
        <w:tc>
          <w:tcPr>
            <w:tcW w:w="2978" w:type="dxa"/>
          </w:tcPr>
          <w:p w14:paraId="5C356A7B" w14:textId="2D09F739" w:rsidR="00EC002F" w:rsidRDefault="00EC002F" w:rsidP="00EC002F">
            <w:pPr>
              <w:pStyle w:val="BlockText"/>
              <w:spacing w:before="120" w:after="120"/>
            </w:pPr>
            <w:r>
              <w:t>Ensure each student has a personal flotation device (PFD) which meets or exceeds these requirements:</w:t>
            </w:r>
          </w:p>
          <w:p w14:paraId="0665DC96" w14:textId="45594E07" w:rsidR="00EC002F" w:rsidRDefault="00EC002F" w:rsidP="00EC002F">
            <w:pPr>
              <w:pStyle w:val="BlockText"/>
              <w:spacing w:before="120" w:after="120"/>
            </w:pPr>
            <w:r>
              <w:t>construction must meet or exceed Australian Standards for Type Two (AS1499) or Type Three (AS2260)1 at all times while on the water it should be the correct size for the wearer and be adjusted correctly before getting on the water</w:t>
            </w:r>
          </w:p>
          <w:p w14:paraId="75DB2A60" w14:textId="77777777" w:rsidR="00511813" w:rsidRDefault="00EC002F" w:rsidP="00EC002F">
            <w:pPr>
              <w:pStyle w:val="BlockText"/>
              <w:spacing w:before="120" w:after="120" w:line="240" w:lineRule="auto"/>
              <w:ind w:right="0"/>
            </w:pPr>
            <w:r>
              <w:t>o It is highly recommended that it be of a bright colour.</w:t>
            </w:r>
          </w:p>
          <w:p w14:paraId="44F60234" w14:textId="77777777" w:rsidR="000762F5" w:rsidRDefault="000762F5" w:rsidP="000762F5">
            <w:pPr>
              <w:pStyle w:val="BlockText"/>
              <w:spacing w:before="120" w:after="120"/>
            </w:pPr>
            <w:r>
              <w:t>Ensure that rescue equipment is quickly and easily accessible. Paddlers should receive training in the use of any rescue equipment that they carry, and regularly practise its use.</w:t>
            </w:r>
          </w:p>
          <w:p w14:paraId="0FAB0E27" w14:textId="77777777" w:rsidR="000762F5" w:rsidRDefault="000762F5" w:rsidP="000762F5">
            <w:pPr>
              <w:pStyle w:val="BlockText"/>
              <w:spacing w:before="120" w:after="120" w:line="240" w:lineRule="auto"/>
              <w:ind w:right="0"/>
            </w:pPr>
            <w:r>
              <w:t> Ensure that all leaders have an appropriate towing system easily accessible so that it can be deployed quickly when needed. Other participants may also carry towlines as appropriate for the activity and at the discretion of the leader. All towing systems must be quick-release, and should be set up so that they do not restrict the manoeuvrability of the towing boat.</w:t>
            </w:r>
          </w:p>
          <w:p w14:paraId="66A8DCBE" w14:textId="77777777" w:rsidR="000762F5" w:rsidRDefault="000762F5" w:rsidP="000762F5">
            <w:pPr>
              <w:pStyle w:val="BlockText"/>
              <w:spacing w:before="120" w:after="120"/>
            </w:pPr>
            <w:r>
              <w:t xml:space="preserve">Note that throw bags, 15-20 metres long, and/or a towline must be carried by all leaders on any activity involving moving water. They may also be carried by some other participants at the discretion of the leader. All participants should be trained in their use. Towlines should be used on flat and sheltered waters. It is recommended that </w:t>
            </w:r>
            <w:r>
              <w:lastRenderedPageBreak/>
              <w:t>throwlines/bags be used on moving and open waters.</w:t>
            </w:r>
          </w:p>
          <w:p w14:paraId="63D5F793" w14:textId="77777777" w:rsidR="000762F5" w:rsidRDefault="000762F5" w:rsidP="000762F5">
            <w:pPr>
              <w:pStyle w:val="BlockText"/>
              <w:spacing w:before="120" w:after="120" w:line="240" w:lineRule="auto"/>
              <w:ind w:right="0"/>
            </w:pPr>
            <w:r>
              <w:t> Note that it is recommended that a rescue knife (safety knife) should be carried by all leaders on white water. Knives should be quickly and easily accessible, but it is generally not considered appropriate to carry them on the outside of a PFD.</w:t>
            </w:r>
          </w:p>
          <w:p w14:paraId="7E1D85AA" w14:textId="77777777" w:rsidR="000762F5" w:rsidRDefault="000762F5" w:rsidP="000762F5">
            <w:pPr>
              <w:pStyle w:val="BlockText"/>
              <w:spacing w:before="120" w:after="120" w:line="240" w:lineRule="auto"/>
              <w:ind w:right="0"/>
            </w:pPr>
            <w:r w:rsidRPr="000762F5">
              <w:t>Ensure that the crews stay in visual/verbal contact, act as safety observers for the canoe behind them, pass on signals, and alert the following canoe of possible danger.</w:t>
            </w:r>
          </w:p>
          <w:p w14:paraId="636E01BA" w14:textId="77777777" w:rsidR="000762F5" w:rsidRDefault="000762F5" w:rsidP="000762F5">
            <w:pPr>
              <w:pStyle w:val="BlockText"/>
              <w:spacing w:before="120" w:after="120"/>
            </w:pPr>
            <w:r>
              <w:t>Ensure that a basic repair kit is carried by all leaders and by other participants at the leader’s discretion. A roll of duct tape is considered a minimum requirement. A comprehensive group repair kit appropriate for the boats that are being used should be carried on all expeditions, particularly in remote areas.</w:t>
            </w:r>
          </w:p>
          <w:p w14:paraId="0E453090" w14:textId="77777777" w:rsidR="000762F5" w:rsidRDefault="000762F5" w:rsidP="000762F5">
            <w:pPr>
              <w:pStyle w:val="BlockText"/>
              <w:spacing w:before="120" w:after="120"/>
            </w:pPr>
            <w:r>
              <w:t> Note that the leader should remain aware of the distance from shore as weather, wind and tide can create hazards. The activity may need to be modified or abandoned in adverse conditions.</w:t>
            </w:r>
          </w:p>
          <w:p w14:paraId="756ED8CB" w14:textId="77777777" w:rsidR="000762F5" w:rsidRDefault="000762F5" w:rsidP="000762F5">
            <w:pPr>
              <w:pStyle w:val="BlockText"/>
              <w:spacing w:before="120" w:after="120" w:line="240" w:lineRule="auto"/>
              <w:ind w:right="0"/>
            </w:pPr>
            <w:r>
              <w:t> Ensure that craft negotiate rapids one at a time. The leader should negotiate areas of moving water immediately before the students.</w:t>
            </w:r>
          </w:p>
          <w:p w14:paraId="0FBA95E8" w14:textId="77777777" w:rsidR="000762F5" w:rsidRDefault="000762F5" w:rsidP="000762F5">
            <w:pPr>
              <w:pStyle w:val="BlockText"/>
              <w:spacing w:before="120" w:after="120" w:line="240" w:lineRule="auto"/>
              <w:ind w:right="0"/>
            </w:pPr>
            <w:r w:rsidRPr="000762F5">
              <w:t>Leaders have attachable tow lines on jackets. Each kayak has a towline attached permanently to the bow. Leaders carry throw bags as well.</w:t>
            </w:r>
          </w:p>
          <w:p w14:paraId="78E6C466" w14:textId="015A99FF" w:rsidR="000762F5" w:rsidRDefault="000762F5" w:rsidP="000762F5">
            <w:pPr>
              <w:pStyle w:val="BlockText"/>
              <w:spacing w:before="120" w:after="120" w:line="240" w:lineRule="auto"/>
              <w:ind w:right="0"/>
            </w:pPr>
            <w:r w:rsidRPr="000762F5">
              <w:t>Kayakers all stay together in a group and frequently raft up for instructions</w:t>
            </w:r>
            <w:bookmarkStart w:id="6" w:name="_GoBack"/>
            <w:bookmarkEnd w:id="6"/>
          </w:p>
        </w:tc>
        <w:tc>
          <w:tcPr>
            <w:tcW w:w="2421" w:type="dxa"/>
            <w:gridSpan w:val="2"/>
          </w:tcPr>
          <w:p w14:paraId="48098340" w14:textId="77777777" w:rsidR="00511813" w:rsidRDefault="00511813" w:rsidP="003961E5">
            <w:pPr>
              <w:pStyle w:val="BlockText"/>
              <w:spacing w:before="120" w:after="120" w:line="240" w:lineRule="auto"/>
              <w:ind w:right="0"/>
            </w:pPr>
          </w:p>
        </w:tc>
      </w:tr>
      <w:tr w:rsidR="00E378E6" w:rsidRPr="00CA127C" w14:paraId="5637EAB5" w14:textId="77777777" w:rsidTr="00972ED9">
        <w:trPr>
          <w:gridAfter w:val="2"/>
          <w:wAfter w:w="35" w:type="dxa"/>
          <w:cantSplit/>
          <w:trHeight w:val="16185"/>
        </w:trPr>
        <w:tc>
          <w:tcPr>
            <w:tcW w:w="2051" w:type="dxa"/>
            <w:gridSpan w:val="2"/>
            <w:vMerge w:val="restart"/>
          </w:tcPr>
          <w:p w14:paraId="5D102280" w14:textId="77777777" w:rsidR="00E378E6" w:rsidRPr="000A2A9B" w:rsidRDefault="00E378E6" w:rsidP="000A2A9B">
            <w:pPr>
              <w:spacing w:before="120" w:after="120"/>
              <w:rPr>
                <w:sz w:val="20"/>
              </w:rPr>
            </w:pPr>
          </w:p>
        </w:tc>
        <w:tc>
          <w:tcPr>
            <w:tcW w:w="2745" w:type="dxa"/>
            <w:vMerge w:val="restart"/>
          </w:tcPr>
          <w:p w14:paraId="4F08784B" w14:textId="77777777" w:rsidR="00E378E6" w:rsidRDefault="00E378E6" w:rsidP="007B0EDF">
            <w:pPr>
              <w:pStyle w:val="BlockText"/>
              <w:spacing w:before="120" w:after="120" w:line="240" w:lineRule="auto"/>
              <w:ind w:right="0"/>
            </w:pPr>
          </w:p>
        </w:tc>
        <w:tc>
          <w:tcPr>
            <w:tcW w:w="2978" w:type="dxa"/>
          </w:tcPr>
          <w:p w14:paraId="12FBAF63" w14:textId="77777777" w:rsidR="00E378E6" w:rsidRDefault="00E378E6" w:rsidP="000A2A9B">
            <w:pPr>
              <w:pStyle w:val="BlockText"/>
              <w:spacing w:before="120" w:after="120"/>
            </w:pPr>
          </w:p>
        </w:tc>
        <w:tc>
          <w:tcPr>
            <w:tcW w:w="2421" w:type="dxa"/>
            <w:gridSpan w:val="2"/>
          </w:tcPr>
          <w:p w14:paraId="5C843025" w14:textId="77777777" w:rsidR="00E378E6" w:rsidRDefault="00E378E6" w:rsidP="003961E5">
            <w:pPr>
              <w:pStyle w:val="BlockText"/>
              <w:spacing w:before="120" w:after="120" w:line="240" w:lineRule="auto"/>
              <w:ind w:right="0"/>
            </w:pPr>
          </w:p>
        </w:tc>
      </w:tr>
      <w:tr w:rsidR="00E378E6" w:rsidRPr="00CA127C" w14:paraId="3C3FEAD4" w14:textId="77777777" w:rsidTr="00972ED9">
        <w:trPr>
          <w:gridAfter w:val="2"/>
          <w:wAfter w:w="35" w:type="dxa"/>
          <w:cantSplit/>
          <w:trHeight w:val="14050"/>
        </w:trPr>
        <w:tc>
          <w:tcPr>
            <w:tcW w:w="2051" w:type="dxa"/>
            <w:gridSpan w:val="2"/>
            <w:vMerge/>
          </w:tcPr>
          <w:p w14:paraId="5B4CAF9E" w14:textId="77777777" w:rsidR="00E378E6" w:rsidRPr="000A2A9B" w:rsidRDefault="00E378E6" w:rsidP="000A2A9B">
            <w:pPr>
              <w:spacing w:before="120" w:after="120"/>
              <w:rPr>
                <w:sz w:val="20"/>
              </w:rPr>
            </w:pPr>
          </w:p>
        </w:tc>
        <w:tc>
          <w:tcPr>
            <w:tcW w:w="2745" w:type="dxa"/>
            <w:vMerge/>
          </w:tcPr>
          <w:p w14:paraId="27FA15D2" w14:textId="77777777" w:rsidR="00E378E6" w:rsidRDefault="00E378E6" w:rsidP="007B0EDF">
            <w:pPr>
              <w:pStyle w:val="BlockText"/>
              <w:spacing w:before="120" w:after="120" w:line="240" w:lineRule="auto"/>
              <w:ind w:right="0"/>
            </w:pPr>
          </w:p>
        </w:tc>
        <w:tc>
          <w:tcPr>
            <w:tcW w:w="2978" w:type="dxa"/>
          </w:tcPr>
          <w:p w14:paraId="4023CF76" w14:textId="77777777" w:rsidR="00E378E6" w:rsidRDefault="00E378E6" w:rsidP="000A2A9B">
            <w:pPr>
              <w:pStyle w:val="BlockText"/>
              <w:spacing w:before="120" w:after="120"/>
            </w:pPr>
          </w:p>
        </w:tc>
        <w:tc>
          <w:tcPr>
            <w:tcW w:w="2421" w:type="dxa"/>
            <w:gridSpan w:val="2"/>
          </w:tcPr>
          <w:p w14:paraId="38DAC838" w14:textId="77777777" w:rsidR="00E378E6" w:rsidRDefault="00E378E6" w:rsidP="003961E5">
            <w:pPr>
              <w:pStyle w:val="BlockText"/>
              <w:spacing w:before="120" w:after="120" w:line="240" w:lineRule="auto"/>
              <w:ind w:right="0"/>
            </w:pP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5520"/>
      </w:tblGrid>
      <w:tr w:rsidR="00590EBF" w:rsidRPr="00CA127C" w14:paraId="6B1EA591" w14:textId="77777777" w:rsidTr="000762F5">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1EA594" w14:textId="77777777" w:rsidTr="000762F5">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59AD748F" w:rsidR="00590EBF" w:rsidRPr="00CA127C" w:rsidRDefault="00590EBF" w:rsidP="00C62F55">
            <w:pPr>
              <w:spacing w:before="120" w:after="120" w:line="360" w:lineRule="auto"/>
              <w:rPr>
                <w:rFonts w:cs="Arial"/>
                <w:sz w:val="20"/>
              </w:rPr>
            </w:pPr>
            <w:r w:rsidRPr="00CA127C">
              <w:rPr>
                <w:rFonts w:cs="Arial"/>
                <w:sz w:val="20"/>
              </w:rPr>
              <w:t xml:space="preserve">Name: </w:t>
            </w:r>
            <w:r w:rsidR="00C62F55">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1EA593" w14:textId="04AEC06D" w:rsidR="00590EBF" w:rsidRPr="00CA127C" w:rsidRDefault="00590EBF" w:rsidP="00C62F55">
            <w:pPr>
              <w:spacing w:before="120" w:after="120"/>
              <w:rPr>
                <w:rFonts w:cs="Arial"/>
                <w:sz w:val="20"/>
              </w:rPr>
            </w:pPr>
            <w:r w:rsidRPr="00CA127C">
              <w:rPr>
                <w:rFonts w:cs="Arial"/>
                <w:sz w:val="20"/>
              </w:rPr>
              <w:t>Position:</w:t>
            </w:r>
            <w:r w:rsidR="000762F5">
              <w:rPr>
                <w:rFonts w:cs="Arial"/>
                <w:bCs/>
                <w:iCs/>
                <w:sz w:val="20"/>
              </w:rPr>
              <w:t>Teacher</w:t>
            </w:r>
          </w:p>
        </w:tc>
      </w:tr>
      <w:tr w:rsidR="00590EBF" w:rsidRPr="00CA127C" w14:paraId="6B1EA596" w14:textId="77777777" w:rsidTr="000762F5">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652B1977" w:rsidR="00590EBF" w:rsidRPr="00CA127C" w:rsidRDefault="00590EBF" w:rsidP="000762F5">
            <w:pPr>
              <w:spacing w:before="120" w:after="120" w:line="360" w:lineRule="auto"/>
              <w:rPr>
                <w:rFonts w:cs="Arial"/>
                <w:b/>
                <w:sz w:val="20"/>
              </w:rPr>
            </w:pPr>
            <w:r w:rsidRPr="00CA127C">
              <w:rPr>
                <w:rFonts w:cs="Arial"/>
                <w:sz w:val="20"/>
              </w:rPr>
              <w:t xml:space="preserve">Email: </w:t>
            </w:r>
            <w:hyperlink r:id="rId30" w:history="1">
              <w:r w:rsidR="00C62F55" w:rsidRPr="00440326">
                <w:rPr>
                  <w:rStyle w:val="Hyperlink"/>
                  <w:rFonts w:cs="Arial"/>
                  <w:bCs/>
                  <w:iCs/>
                  <w:sz w:val="20"/>
                </w:rPr>
                <w:t>pkant2@eq.edu.au</w:t>
              </w:r>
            </w:hyperlink>
          </w:p>
        </w:tc>
      </w:tr>
      <w:tr w:rsidR="00590EBF" w:rsidRPr="00CA127C" w14:paraId="6B1EA599" w14:textId="77777777" w:rsidTr="000762F5">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6B1EA598" w14:textId="6294ECC4" w:rsidR="00590EBF" w:rsidRPr="00CA127C" w:rsidRDefault="00590EBF" w:rsidP="00C62F55">
            <w:pPr>
              <w:spacing w:before="120" w:after="120"/>
              <w:rPr>
                <w:rFonts w:cs="Arial"/>
                <w:sz w:val="20"/>
              </w:rPr>
            </w:pPr>
            <w:r w:rsidRPr="00CA127C">
              <w:rPr>
                <w:rFonts w:cs="Arial"/>
                <w:sz w:val="20"/>
              </w:rPr>
              <w:t xml:space="preserve">Date: </w:t>
            </w:r>
            <w:r w:rsidR="00C62F55">
              <w:rPr>
                <w:rFonts w:cs="Arial"/>
                <w:sz w:val="20"/>
              </w:rPr>
              <w:t>19/02/2020</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6B1EA59D" w14:textId="79D0DB38" w:rsidR="009C1374" w:rsidRPr="00CA127C" w:rsidRDefault="00972ED9" w:rsidP="007B0EDF">
            <w:pPr>
              <w:spacing w:before="120" w:after="120" w:line="360" w:lineRule="auto"/>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Pr>
                <w:rFonts w:cs="Arial"/>
                <w:sz w:val="20"/>
              </w:rPr>
            </w:r>
            <w:r>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14:paraId="6B1EA5A2"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6B1EA5A0"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1" w14:textId="77777777" w:rsidR="009C1374" w:rsidRPr="00CA127C" w:rsidRDefault="009C1374" w:rsidP="007B0EDF">
            <w:pPr>
              <w:spacing w:before="120" w:after="120"/>
              <w:rPr>
                <w:rFonts w:cs="Arial"/>
                <w:sz w:val="20"/>
              </w:rPr>
            </w:pPr>
            <w:r w:rsidRPr="00CA127C">
              <w:rPr>
                <w:rFonts w:cs="Arial"/>
                <w:sz w:val="20"/>
              </w:rPr>
              <w:t xml:space="preserve">Approved with the following conditions: </w:t>
            </w:r>
            <w:r w:rsidRPr="00CA127C">
              <w:rPr>
                <w:rFonts w:cs="Arial"/>
                <w:sz w:val="20"/>
              </w:rPr>
              <w:fldChar w:fldCharType="begin">
                <w:ffData>
                  <w:name w:val="Text61"/>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r w:rsidR="00EB34FA" w:rsidRPr="00CA127C" w14:paraId="6B1EA5A5"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6B1EA5A3"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4" w14:textId="77777777" w:rsidR="009C1374" w:rsidRPr="00CA127C" w:rsidRDefault="00447DF7" w:rsidP="007B0EDF">
            <w:pPr>
              <w:spacing w:before="120" w:after="120"/>
              <w:rPr>
                <w:rFonts w:cs="Arial"/>
                <w:b/>
                <w:sz w:val="20"/>
              </w:rPr>
            </w:pPr>
            <w:r w:rsidRPr="00CA127C">
              <w:rPr>
                <w:rFonts w:cs="Arial"/>
                <w:sz w:val="20"/>
              </w:rPr>
              <w:t>Not a</w:t>
            </w:r>
            <w:r w:rsidR="009C1374" w:rsidRPr="00CA127C">
              <w:rPr>
                <w:rFonts w:cs="Arial"/>
                <w:sz w:val="20"/>
              </w:rPr>
              <w:t xml:space="preserve">pproved for the following reasons: </w:t>
            </w:r>
            <w:r w:rsidR="009C1374" w:rsidRPr="00CA127C">
              <w:rPr>
                <w:rFonts w:cs="Arial"/>
                <w:bCs/>
                <w:iCs/>
                <w:sz w:val="20"/>
              </w:rPr>
              <w:fldChar w:fldCharType="begin">
                <w:ffData>
                  <w:name w:val="Text1"/>
                  <w:enabled/>
                  <w:calcOnExit w:val="0"/>
                  <w:textInput/>
                </w:ffData>
              </w:fldChar>
            </w:r>
            <w:r w:rsidR="009C1374" w:rsidRPr="00CA127C">
              <w:rPr>
                <w:rFonts w:cs="Arial"/>
                <w:bCs/>
                <w:iCs/>
                <w:sz w:val="20"/>
              </w:rPr>
              <w:instrText xml:space="preserve"> FORMTEXT </w:instrText>
            </w:r>
            <w:r w:rsidR="009C1374" w:rsidRPr="00CA127C">
              <w:rPr>
                <w:rFonts w:cs="Arial"/>
                <w:bCs/>
                <w:iCs/>
                <w:sz w:val="20"/>
              </w:rPr>
            </w:r>
            <w:r w:rsidR="009C1374" w:rsidRPr="00CA127C">
              <w:rPr>
                <w:rFonts w:cs="Arial"/>
                <w:bCs/>
                <w:iCs/>
                <w:sz w:val="20"/>
              </w:rPr>
              <w:fldChar w:fldCharType="separate"/>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sz w:val="20"/>
              </w:rPr>
              <w:fldChar w:fldCharType="end"/>
            </w:r>
          </w:p>
        </w:tc>
      </w:tr>
      <w:tr w:rsidR="009C1374" w:rsidRPr="00CA127C" w14:paraId="6B1EA5A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6" w14:textId="49C2B657" w:rsidR="009C1374" w:rsidRPr="00CA127C" w:rsidRDefault="009C1374" w:rsidP="00C62F55">
            <w:pPr>
              <w:spacing w:before="120" w:after="120"/>
              <w:rPr>
                <w:rFonts w:cs="Arial"/>
                <w:sz w:val="20"/>
              </w:rPr>
            </w:pPr>
            <w:r w:rsidRPr="00CA127C">
              <w:rPr>
                <w:rFonts w:cs="Arial"/>
                <w:sz w:val="20"/>
              </w:rPr>
              <w:t xml:space="preserve">By: </w:t>
            </w:r>
            <w:r w:rsidR="00C62F55">
              <w:rPr>
                <w:rFonts w:cs="Arial"/>
                <w:bCs/>
                <w:iCs/>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6B1EA5A7" w14:textId="3F6B3CBD" w:rsidR="009C1374" w:rsidRPr="00CA127C" w:rsidRDefault="009C1374" w:rsidP="00C62F55">
            <w:pPr>
              <w:spacing w:before="120" w:after="120"/>
              <w:rPr>
                <w:rFonts w:cs="Arial"/>
                <w:sz w:val="20"/>
              </w:rPr>
            </w:pPr>
            <w:r w:rsidRPr="00CA127C">
              <w:rPr>
                <w:rFonts w:cs="Arial"/>
                <w:sz w:val="20"/>
              </w:rPr>
              <w:t xml:space="preserve">Designation: </w:t>
            </w:r>
            <w:r w:rsidR="00C62F55">
              <w:rPr>
                <w:rFonts w:cs="Arial"/>
                <w:bCs/>
                <w:iCs/>
                <w:sz w:val="20"/>
              </w:rPr>
              <w:t>Acting Principal</w:t>
            </w:r>
          </w:p>
        </w:tc>
      </w:tr>
      <w:tr w:rsidR="009C1374" w:rsidRPr="00CA127C" w14:paraId="6B1EA5AB"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9" w14:textId="77777777" w:rsidR="009C1374" w:rsidRPr="00CA127C" w:rsidRDefault="009C1374" w:rsidP="007B0EDF">
            <w:pPr>
              <w:spacing w:before="120" w:after="120"/>
              <w:rPr>
                <w:rFonts w:cs="Arial"/>
                <w:sz w:val="20"/>
              </w:rPr>
            </w:pPr>
            <w:r w:rsidRPr="00CA127C">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6B1EA5AA" w14:textId="7B4B23BC" w:rsidR="009C1374" w:rsidRPr="00CA127C" w:rsidRDefault="009C1374" w:rsidP="00C62F55">
            <w:pPr>
              <w:spacing w:before="120" w:after="120"/>
              <w:rPr>
                <w:rFonts w:cs="Arial"/>
                <w:sz w:val="20"/>
              </w:rPr>
            </w:pPr>
            <w:r w:rsidRPr="00CA127C">
              <w:rPr>
                <w:rFonts w:cs="Arial"/>
                <w:sz w:val="20"/>
              </w:rPr>
              <w:t xml:space="preserve">Date: </w:t>
            </w:r>
            <w:r w:rsidR="00C62F55">
              <w:rPr>
                <w:rFonts w:cs="Arial"/>
                <w:sz w:val="20"/>
              </w:rPr>
              <w:t>20/02/2020</w:t>
            </w:r>
          </w:p>
        </w:tc>
      </w:tr>
      <w:tr w:rsidR="009C1374" w:rsidRPr="00CA127C" w14:paraId="6B1EA5AE"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972ED9">
              <w:rPr>
                <w:rFonts w:cs="Arial"/>
                <w:sz w:val="20"/>
              </w:rPr>
            </w:r>
            <w:r w:rsidR="00972ED9">
              <w:rPr>
                <w:rFonts w:cs="Arial"/>
                <w:sz w:val="20"/>
              </w:rPr>
              <w:fldChar w:fldCharType="separate"/>
            </w:r>
            <w:r w:rsidRPr="00CA127C">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lastRenderedPageBreak/>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302ABE91"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A5CB" w14:textId="77777777" w:rsidR="000762F5" w:rsidRDefault="000762F5">
      <w:r>
        <w:separator/>
      </w:r>
    </w:p>
  </w:endnote>
  <w:endnote w:type="continuationSeparator" w:id="0">
    <w:p w14:paraId="6B1EA5CC" w14:textId="77777777" w:rsidR="000762F5" w:rsidRDefault="0007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A5CE" w14:textId="77777777" w:rsidR="000762F5" w:rsidRPr="004207C3" w:rsidRDefault="000762F5"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6B1EA5CF" w14:textId="0A884064" w:rsidR="000762F5" w:rsidRDefault="000762F5"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Pr>
        <w:rFonts w:ascii="Calibri" w:hAnsi="Calibri"/>
        <w:bCs/>
        <w:noProof/>
        <w:sz w:val="18"/>
        <w:szCs w:val="18"/>
      </w:rPr>
      <w:t>6</w:t>
    </w:r>
    <w:r w:rsidRPr="004207C3">
      <w:rPr>
        <w:rFonts w:ascii="Calibri" w:hAnsi="Calibri"/>
        <w:bCs/>
        <w:sz w:val="18"/>
        <w:szCs w:val="18"/>
      </w:rPr>
      <w:fldChar w:fldCharType="end"/>
    </w:r>
  </w:p>
  <w:p w14:paraId="6B1EA5D0" w14:textId="77777777" w:rsidR="000762F5" w:rsidRPr="00441959" w:rsidRDefault="000762F5"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A5D2" w14:textId="77777777" w:rsidR="000762F5" w:rsidRPr="0000180D" w:rsidRDefault="000762F5"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619C329D" w:rsidR="000762F5" w:rsidRPr="0000180D" w:rsidRDefault="000762F5"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972ED9">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972ED9">
      <w:rPr>
        <w:rFonts w:cs="Arial"/>
        <w:bCs/>
        <w:noProof/>
        <w:sz w:val="16"/>
      </w:rPr>
      <w:t>18</w:t>
    </w:r>
    <w:r w:rsidRPr="0000180D">
      <w:rPr>
        <w:rFonts w:cs="Arial"/>
        <w:bCs/>
        <w:sz w:val="16"/>
      </w:rPr>
      <w:fldChar w:fldCharType="end"/>
    </w:r>
  </w:p>
  <w:p w14:paraId="6B1EA5D4" w14:textId="77777777" w:rsidR="000762F5" w:rsidRDefault="00076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A5D6" w14:textId="77777777" w:rsidR="000762F5" w:rsidRPr="0000180D" w:rsidRDefault="000762F5"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316908FD" w:rsidR="000762F5" w:rsidRPr="0000180D" w:rsidRDefault="000762F5"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972ED9">
      <w:rPr>
        <w:rFonts w:cs="Arial"/>
        <w:bCs/>
        <w:noProof/>
        <w:sz w:val="16"/>
        <w:szCs w:val="16"/>
      </w:rPr>
      <w:t>17</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972ED9">
      <w:rPr>
        <w:rFonts w:cs="Arial"/>
        <w:bCs/>
        <w:noProof/>
        <w:sz w:val="16"/>
        <w:szCs w:val="16"/>
      </w:rPr>
      <w:t>18</w:t>
    </w:r>
    <w:r w:rsidRPr="0000180D">
      <w:rPr>
        <w:rFonts w:cs="Arial"/>
        <w:bCs/>
        <w:sz w:val="16"/>
        <w:szCs w:val="16"/>
      </w:rPr>
      <w:fldChar w:fldCharType="end"/>
    </w:r>
  </w:p>
  <w:p w14:paraId="6B1EA5D8" w14:textId="77777777" w:rsidR="000762F5" w:rsidRPr="00441959" w:rsidRDefault="000762F5"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A5C9" w14:textId="77777777" w:rsidR="000762F5" w:rsidRDefault="000762F5">
      <w:r>
        <w:separator/>
      </w:r>
    </w:p>
  </w:footnote>
  <w:footnote w:type="continuationSeparator" w:id="0">
    <w:p w14:paraId="6B1EA5CA" w14:textId="77777777" w:rsidR="000762F5" w:rsidRDefault="0007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A5CD" w14:textId="77777777" w:rsidR="000762F5" w:rsidRDefault="000762F5">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A5D1" w14:textId="77777777" w:rsidR="000762F5" w:rsidRDefault="000762F5">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A5D5" w14:textId="77777777" w:rsidR="000762F5" w:rsidRDefault="00076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0pt;height:10pt" o:bullet="t">
        <v:imagedata r:id="rId1" o:title="unchecked"/>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4E37"/>
    <w:multiLevelType w:val="hybridMultilevel"/>
    <w:tmpl w:val="FF587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4"/>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2"/>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5"/>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3"/>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762F5"/>
    <w:rsid w:val="000805D2"/>
    <w:rsid w:val="0008112A"/>
    <w:rsid w:val="00083D2D"/>
    <w:rsid w:val="0008532A"/>
    <w:rsid w:val="00087FA2"/>
    <w:rsid w:val="000927B9"/>
    <w:rsid w:val="0009640E"/>
    <w:rsid w:val="00096BD9"/>
    <w:rsid w:val="00097338"/>
    <w:rsid w:val="000A16DB"/>
    <w:rsid w:val="000A2A9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1F6F0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961E5"/>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677AC"/>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11813"/>
    <w:rsid w:val="00520567"/>
    <w:rsid w:val="00521077"/>
    <w:rsid w:val="0052246F"/>
    <w:rsid w:val="0052322A"/>
    <w:rsid w:val="00526845"/>
    <w:rsid w:val="00530A31"/>
    <w:rsid w:val="005320F6"/>
    <w:rsid w:val="00540290"/>
    <w:rsid w:val="005418D3"/>
    <w:rsid w:val="00543153"/>
    <w:rsid w:val="00543AE6"/>
    <w:rsid w:val="005440F6"/>
    <w:rsid w:val="00563D6B"/>
    <w:rsid w:val="005654B9"/>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2C"/>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5E69"/>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2ED9"/>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54E"/>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5AD9"/>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2F5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3F7"/>
    <w:rsid w:val="00E078FC"/>
    <w:rsid w:val="00E07F0F"/>
    <w:rsid w:val="00E11269"/>
    <w:rsid w:val="00E11B0A"/>
    <w:rsid w:val="00E126E8"/>
    <w:rsid w:val="00E1342D"/>
    <w:rsid w:val="00E138A5"/>
    <w:rsid w:val="00E20E3D"/>
    <w:rsid w:val="00E241B0"/>
    <w:rsid w:val="00E27EE4"/>
    <w:rsid w:val="00E3036D"/>
    <w:rsid w:val="00E378E6"/>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002F"/>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pr.det.qld.gov.au/education/management/Pages/Managing-Risks-in-School-Curriculum-Activities.aspx" TargetMode="External"/><Relationship Id="rId26" Type="http://schemas.openxmlformats.org/officeDocument/2006/relationships/hyperlink" Target="https://education.qld.gov.au/curriculum/school-curriculum/CARA/activity-guidelines" TargetMode="External"/><Relationship Id="rId3" Type="http://schemas.openxmlformats.org/officeDocument/2006/relationships/customXml" Target="../customXml/item3.xml"/><Relationship Id="rId21" Type="http://schemas.openxmlformats.org/officeDocument/2006/relationships/hyperlink" Target="http://ppr.det.qld.gov.au/education/management/Procedure%20Attachments/School%20Excursions/Permission%20form%20template.DO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Curriculum%20Activity%20Risk%20Planner.DOC"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s://education.qld.gov.au/curriculum/school-curriculum/CARA/activity-guidelines" TargetMode="External"/><Relationship Id="rId20" Type="http://schemas.openxmlformats.org/officeDocument/2006/relationships/hyperlink" Target="http://ppr.det.qld.gov.au/education/management/Procedure%20Attachments/Managing%20Risks%20in%20School%20Curriculum%20Activities/School-curriculum-activity-register.docx" TargetMode="External"/><Relationship Id="rId29" Type="http://schemas.openxmlformats.org/officeDocument/2006/relationships/hyperlink" Target="https://education.qld.gov.au/initiatives-and-strategies/health-and-wellbeing/workplaces/safety/haza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pr.det.qld.gov.au/education/management/Pages/School-Excursions.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Curriculum%20Activity%20Risk%20Planner.DOC" TargetMode="External"/><Relationship Id="rId31" Type="http://schemas.openxmlformats.org/officeDocument/2006/relationships/fontTable" Target="fontTable.xml"/><Relationship Id="rId30" Type="http://schemas.openxmlformats.org/officeDocument/2006/relationships/hyperlink" Target="mailto:pkant2@eq.edu.au" TargetMode="Externa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ppr.det.qld.gov.au/education/management/Procedure%20Attachments/Managing%20Risks%20in%20School%20Curriculum%20Activities/School-curriculum-activity-register.docx"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e5ef8963-1389-4698-b371-67961dfb8419">2020-10-23T02:30:02+00:00</PPModeratedDate>
    <PPSubmittedDate xmlns="e5ef8963-1389-4698-b371-67961dfb8419">2020-10-23T02:29:58+00:00</PPSubmittedDate>
    <PPContentOwner xmlns="e5ef8963-1389-4698-b371-67961dfb8419">
      <UserInfo>
        <DisplayName/>
        <AccountId xsi:nil="true"/>
        <AccountType/>
      </UserInfo>
    </PPContentOwner>
    <PPContentAuthor xmlns="e5ef8963-1389-4698-b371-67961dfb8419">
      <UserInfo>
        <DisplayName>HOLMES, Gary</DisplayName>
        <AccountId>26</AccountId>
        <AccountType/>
      </UserInfo>
    </PPContentAuthor>
    <PPLastReviewedDate xmlns="e5ef8963-1389-4698-b371-67961dfb8419">2020-10-23T02:30:02+00:00</PPLastReviewedDate>
    <PPReferenceNumber xmlns="e5ef8963-1389-4698-b371-67961dfb8419" xsi:nil="true"/>
    <PPReviewDate xmlns="e5ef8963-1389-4698-b371-67961dfb8419" xsi:nil="true"/>
    <PPModeratedBy xmlns="e5ef8963-1389-4698-b371-67961dfb8419">
      <UserInfo>
        <DisplayName>DELIZO, Dan</DisplayName>
        <AccountId>20</AccountId>
        <AccountType/>
      </UserInfo>
    </PPModeratedBy>
    <PPContentApprover xmlns="e5ef8963-1389-4698-b371-67961dfb8419">
      <UserInfo>
        <DisplayName/>
        <AccountId xsi:nil="true"/>
        <AccountType/>
      </UserInfo>
    </PPContentApprover>
    <PPPublishedNotificationAddresses xmlns="e5ef8963-1389-4698-b371-67961dfb8419" xsi:nil="true"/>
    <PPSubmittedBy xmlns="e5ef8963-1389-4698-b371-67961dfb8419">
      <UserInfo>
        <DisplayName>DELIZO, Dan</DisplayName>
        <AccountId>20</AccountId>
        <AccountType/>
      </UserInfo>
    </PPSubmittedBy>
    <PPLastReviewedBy xmlns="e5ef8963-1389-4698-b371-67961dfb8419">
      <UserInfo>
        <DisplayName>DELIZO, Dan</DisplayName>
        <AccountId>20</AccountId>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43716-6E99-42C9-902D-F751466599C8}"/>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975EA9ED-F2FC-4F81-B29B-A7CEA47F40EC}">
  <ds:schemaRefs>
    <ds:schemaRef ds:uri="http://schemas.microsoft.com/sharepoint/events"/>
  </ds:schemaRefs>
</ds:datastoreItem>
</file>

<file path=customXml/itemProps5.xml><?xml version="1.0" encoding="utf-8"?>
<ds:datastoreItem xmlns:ds="http://schemas.openxmlformats.org/officeDocument/2006/customXml" ds:itemID="{8C30BCCF-1A63-45CD-B0CF-E34EB67DBC3E}"/>
</file>

<file path=docProps/app.xml><?xml version="1.0" encoding="utf-8"?>
<Properties xmlns="http://schemas.openxmlformats.org/officeDocument/2006/extended-properties" xmlns:vt="http://schemas.openxmlformats.org/officeDocument/2006/docPropsVTypes">
  <Template>Normal.dotm</Template>
  <TotalTime>0</TotalTime>
  <Pages>18</Pages>
  <Words>3548</Words>
  <Characters>22167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25664</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on top kayaking</dc:title>
  <dc:creator>jpedg0</dc:creator>
  <cp:keywords>education queensland; microsoft word doc; corporate template; visual style;</cp:keywords>
  <cp:lastModifiedBy>GILL, Andrew (agill38)</cp:lastModifiedBy>
  <cp:revision>2</cp:revision>
  <cp:lastPrinted>2019-03-15T02:58:00Z</cp:lastPrinted>
  <dcterms:created xsi:type="dcterms:W3CDTF">2020-02-19T01:14:00Z</dcterms:created>
  <dcterms:modified xsi:type="dcterms:W3CDTF">2020-02-19T01:14:00Z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