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bookmarkStart w:id="0" w:name="_GoBack"/>
      <w:bookmarkEnd w:id="0"/>
    </w:p>
    <w:p w14:paraId="6B1EA4C5" w14:textId="77777777" w:rsidR="00C11570" w:rsidRPr="00C11570" w:rsidRDefault="00C11570" w:rsidP="007B0EDF">
      <w:pPr>
        <w:spacing w:before="120" w:after="120"/>
      </w:pPr>
    </w:p>
    <w:p w14:paraId="6B1EA4C6" w14:textId="70E4F17F" w:rsidR="00F54FFE" w:rsidRPr="00CA127C" w:rsidRDefault="003D2609" w:rsidP="007B0EDF">
      <w:pPr>
        <w:pStyle w:val="Heading2"/>
        <w:spacing w:before="120" w:after="120" w:line="240" w:lineRule="auto"/>
        <w:rPr>
          <w:color w:val="FFFFFF"/>
          <w:sz w:val="40"/>
          <w:szCs w:val="40"/>
        </w:rPr>
      </w:pPr>
      <w:r>
        <w:rPr>
          <w:color w:val="FFFFFF"/>
          <w:sz w:val="40"/>
          <w:szCs w:val="40"/>
        </w:rPr>
        <w:t>Swimming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72192B04" w:rsidR="008A3786" w:rsidRPr="00CA127C" w:rsidRDefault="008A3786" w:rsidP="003D2609">
            <w:pPr>
              <w:spacing w:before="120" w:after="120"/>
              <w:rPr>
                <w:rFonts w:cs="Arial"/>
                <w:sz w:val="20"/>
              </w:rPr>
            </w:pPr>
            <w:r w:rsidRPr="00CA127C">
              <w:rPr>
                <w:rFonts w:cs="Arial"/>
                <w:sz w:val="20"/>
              </w:rPr>
              <w:t xml:space="preserve">Activity Description: </w:t>
            </w:r>
            <w:r w:rsidR="003D2609">
              <w:rPr>
                <w:rFonts w:cs="Arial"/>
                <w:sz w:val="20"/>
              </w:rPr>
              <w:t>Swimming</w:t>
            </w:r>
          </w:p>
        </w:tc>
      </w:tr>
      <w:tr w:rsidR="00BF6DC9" w:rsidRPr="00CA127C" w14:paraId="6B1EA4CF" w14:textId="77777777" w:rsidTr="00A40FB6">
        <w:trPr>
          <w:trHeight w:val="385"/>
        </w:trPr>
        <w:tc>
          <w:tcPr>
            <w:tcW w:w="10368" w:type="dxa"/>
            <w:gridSpan w:val="2"/>
            <w:shd w:val="clear" w:color="auto" w:fill="auto"/>
            <w:vAlign w:val="center"/>
          </w:tcPr>
          <w:p w14:paraId="6B1EA4CE" w14:textId="431AE88B" w:rsidR="00EA7017" w:rsidRPr="00CA127C" w:rsidRDefault="00EA7017" w:rsidP="003D2609">
            <w:pPr>
              <w:spacing w:before="120" w:after="120"/>
              <w:rPr>
                <w:rFonts w:cs="Arial"/>
                <w:sz w:val="20"/>
              </w:rPr>
            </w:pPr>
            <w:r w:rsidRPr="00CA127C">
              <w:rPr>
                <w:rFonts w:cs="Arial"/>
                <w:sz w:val="20"/>
              </w:rPr>
              <w:t xml:space="preserve">Teachers/Leaders: </w:t>
            </w:r>
            <w:r w:rsidR="00B07E20">
              <w:rPr>
                <w:rFonts w:cs="Arial"/>
                <w:sz w:val="20"/>
              </w:rPr>
              <w:t>Eric Cech</w:t>
            </w:r>
            <w:r w:rsidR="003D2609">
              <w:rPr>
                <w:rFonts w:cs="Arial"/>
                <w:sz w:val="20"/>
              </w:rPr>
              <w:t>, Andre</w:t>
            </w:r>
            <w:r w:rsidR="00B07E20">
              <w:rPr>
                <w:rFonts w:cs="Arial"/>
                <w:sz w:val="20"/>
              </w:rPr>
              <w:t xml:space="preserve">w Gill, </w:t>
            </w:r>
            <w:r w:rsidR="007B2AD3">
              <w:rPr>
                <w:rFonts w:cs="Arial"/>
                <w:sz w:val="20"/>
              </w:rPr>
              <w:t>Mia Kitchener</w:t>
            </w:r>
            <w:r w:rsidR="00B07E20">
              <w:rPr>
                <w:rFonts w:cs="Arial"/>
                <w:sz w:val="20"/>
              </w:rPr>
              <w:t xml:space="preserve">, </w:t>
            </w:r>
            <w:r w:rsidR="00E434D8">
              <w:rPr>
                <w:rFonts w:cs="Arial"/>
                <w:sz w:val="20"/>
              </w:rPr>
              <w:t xml:space="preserve">Paul </w:t>
            </w:r>
            <w:proofErr w:type="spellStart"/>
            <w:r w:rsidR="00E434D8">
              <w:rPr>
                <w:rFonts w:cs="Arial"/>
                <w:sz w:val="20"/>
              </w:rPr>
              <w:t>Kanters</w:t>
            </w:r>
            <w:proofErr w:type="spellEnd"/>
            <w:r w:rsidR="00E434D8">
              <w:rPr>
                <w:rFonts w:cs="Arial"/>
                <w:sz w:val="20"/>
              </w:rPr>
              <w:t>,</w:t>
            </w:r>
            <w:r w:rsidR="00EB4E6E">
              <w:rPr>
                <w:rFonts w:cs="Arial"/>
                <w:sz w:val="20"/>
              </w:rPr>
              <w:t xml:space="preserve"> Cathy </w:t>
            </w:r>
            <w:proofErr w:type="spellStart"/>
            <w:r w:rsidR="00EB4E6E">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2B997C95" w:rsidR="003C76F7" w:rsidRPr="00CA127C" w:rsidRDefault="003C76F7" w:rsidP="003D2609">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6B1EA4D1" w14:textId="57B3EAF8" w:rsidR="003C76F7" w:rsidRPr="00CA127C" w:rsidRDefault="00C634B9" w:rsidP="003D260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B07E20">
              <w:rPr>
                <w:rFonts w:cs="Arial"/>
                <w:sz w:val="20"/>
              </w:rPr>
              <w:t>&lt;25</w:t>
            </w:r>
          </w:p>
        </w:tc>
      </w:tr>
      <w:tr w:rsidR="00890164" w:rsidRPr="00CA127C" w14:paraId="6B1EA4D5" w14:textId="77777777" w:rsidTr="005F30B8">
        <w:trPr>
          <w:trHeight w:val="385"/>
        </w:trPr>
        <w:tc>
          <w:tcPr>
            <w:tcW w:w="5353" w:type="dxa"/>
            <w:shd w:val="clear" w:color="auto" w:fill="auto"/>
            <w:vAlign w:val="center"/>
          </w:tcPr>
          <w:p w14:paraId="6B1EA4D3" w14:textId="4006C3CB" w:rsidR="00890164" w:rsidRPr="00CA127C" w:rsidRDefault="00890164" w:rsidP="003D2609">
            <w:pPr>
              <w:tabs>
                <w:tab w:val="left" w:pos="2484"/>
              </w:tabs>
              <w:spacing w:before="120" w:after="120"/>
              <w:rPr>
                <w:rFonts w:cs="Arial"/>
                <w:sz w:val="20"/>
              </w:rPr>
            </w:pPr>
            <w:r w:rsidRPr="00CA127C">
              <w:rPr>
                <w:rFonts w:cs="Arial"/>
                <w:sz w:val="20"/>
              </w:rPr>
              <w:t xml:space="preserve">Start date: </w:t>
            </w:r>
            <w:r w:rsidR="007B2AD3">
              <w:rPr>
                <w:rFonts w:cs="Arial"/>
                <w:sz w:val="20"/>
              </w:rPr>
              <w:t>0</w:t>
            </w:r>
            <w:r w:rsidR="00A07A1F">
              <w:rPr>
                <w:rFonts w:cs="Arial"/>
                <w:sz w:val="20"/>
              </w:rPr>
              <w:t>7</w:t>
            </w:r>
            <w:r w:rsidR="00B07E20">
              <w:rPr>
                <w:rFonts w:cs="Arial"/>
                <w:sz w:val="20"/>
              </w:rPr>
              <w:t>/02/202</w:t>
            </w:r>
            <w:r w:rsidR="00E434D8">
              <w:rPr>
                <w:rFonts w:cs="Arial"/>
                <w:sz w:val="20"/>
              </w:rPr>
              <w:t>2</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4109B0BE" w:rsidR="00890164" w:rsidRPr="00CA127C" w:rsidRDefault="00890164" w:rsidP="003D2609">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A07A1F">
              <w:rPr>
                <w:rFonts w:cs="Arial"/>
                <w:sz w:val="20"/>
              </w:rPr>
              <w:t>09</w:t>
            </w:r>
            <w:r w:rsidR="00B07E20">
              <w:rPr>
                <w:rFonts w:cs="Arial"/>
                <w:sz w:val="20"/>
              </w:rPr>
              <w:t>/12/202</w:t>
            </w:r>
            <w:r w:rsidR="00E434D8">
              <w:rPr>
                <w:rFonts w:cs="Arial"/>
                <w:sz w:val="20"/>
              </w:rPr>
              <w:t>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041A9383"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AB7A163"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5772012A" w:rsidR="00677585" w:rsidRPr="00CA127C" w:rsidRDefault="00F132D7" w:rsidP="007B0EDF">
            <w:pPr>
              <w:spacing w:before="120"/>
              <w:jc w:val="center"/>
              <w:rPr>
                <w:sz w:val="20"/>
              </w:rPr>
            </w:pPr>
            <w:r>
              <w:rPr>
                <w:sz w:val="20"/>
              </w:rPr>
              <w:fldChar w:fldCharType="begin">
                <w:ffData>
                  <w:name w:val="Check3"/>
                  <w:enabled/>
                  <w:calcOnExit w:val="0"/>
                  <w:checkBox>
                    <w:sizeAuto/>
                    <w:default w:val="1"/>
                  </w:checkBox>
                </w:ffData>
              </w:fldChar>
            </w:r>
            <w:bookmarkStart w:id="2" w:name="Check3"/>
            <w:r>
              <w:rPr>
                <w:sz w:val="20"/>
              </w:rPr>
              <w:instrText xml:space="preserve"> FORMCHECKBOX </w:instrText>
            </w:r>
            <w:r w:rsidR="00DB0D33">
              <w:rPr>
                <w:sz w:val="20"/>
              </w:rPr>
            </w:r>
            <w:r w:rsidR="00DB0D33">
              <w:rPr>
                <w:sz w:val="20"/>
              </w:rPr>
              <w:fldChar w:fldCharType="separate"/>
            </w:r>
            <w:r>
              <w:rPr>
                <w:sz w:val="20"/>
              </w:rPr>
              <w:fldChar w:fldCharType="end"/>
            </w:r>
            <w:bookmarkEnd w:id="2"/>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42803950"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DB0D33"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DB0D33"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EE724BD" w:rsidR="00520567" w:rsidRPr="00CA127C" w:rsidRDefault="00DB0D33"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3D260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365762EA" w:rsidR="0060616E" w:rsidRPr="00CA127C" w:rsidRDefault="00DB0D33"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3D2609">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5DC2265" w:rsidR="0060616E" w:rsidRPr="00CA127C" w:rsidRDefault="003D2609" w:rsidP="007B0EDF">
            <w:pPr>
              <w:spacing w:before="120" w:after="120"/>
              <w:rPr>
                <w:sz w:val="20"/>
              </w:rPr>
            </w:pPr>
            <w:r>
              <w:rPr>
                <w:sz w:val="20"/>
              </w:rPr>
              <w:t xml:space="preserve">Students with specified needs will wear PFDs </w:t>
            </w:r>
            <w:proofErr w:type="spellStart"/>
            <w:r>
              <w:rPr>
                <w:sz w:val="20"/>
              </w:rPr>
              <w:t>everytime</w:t>
            </w:r>
            <w:proofErr w:type="spellEnd"/>
            <w:r>
              <w:rPr>
                <w:sz w:val="20"/>
              </w:rPr>
              <w:t xml:space="preserve"> they enter the water.</w:t>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593D9D8F" w:rsidR="00A304B8"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 xml:space="preserve">Students will complete </w:t>
            </w:r>
            <w:proofErr w:type="spellStart"/>
            <w:r w:rsidRPr="003D2609">
              <w:rPr>
                <w:rFonts w:ascii="Arial" w:hAnsi="Arial" w:cs="Arial"/>
                <w:sz w:val="20"/>
              </w:rPr>
              <w:t>there</w:t>
            </w:r>
            <w:proofErr w:type="spellEnd"/>
            <w:r w:rsidRPr="003D2609">
              <w:rPr>
                <w:rFonts w:ascii="Arial" w:hAnsi="Arial" w:cs="Arial"/>
                <w:sz w:val="20"/>
              </w:rPr>
              <w:t xml:space="preserve"> first swim wearing a PFD. If they are confident and can demonstrate confident swimming to NKIEEC this PFD can be taken off.</w:t>
            </w:r>
          </w:p>
          <w:p w14:paraId="2BD2573C" w14:textId="3280852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Students are to wear closed in shoes when swimming (Prefer booties)</w:t>
            </w:r>
          </w:p>
          <w:p w14:paraId="07806FB4" w14:textId="4F5CFB2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Rescue Craft and Vinegar dumps are available at spots where students swim</w:t>
            </w:r>
          </w:p>
          <w:p w14:paraId="3D1B5D35" w14:textId="25D801B5"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NKIEEC Teachers to carry rescue tube, whistle and clearly mark defined boundaries</w:t>
            </w:r>
          </w:p>
          <w:p w14:paraId="6B1EA563" w14:textId="6BA4FB51" w:rsidR="006078B6" w:rsidRPr="003D2609" w:rsidRDefault="003D2609" w:rsidP="00B57C45">
            <w:pPr>
              <w:pStyle w:val="ListParagraph"/>
              <w:numPr>
                <w:ilvl w:val="0"/>
                <w:numId w:val="49"/>
              </w:numPr>
              <w:spacing w:before="120" w:after="120"/>
              <w:rPr>
                <w:rFonts w:ascii="Arial" w:hAnsi="Arial" w:cs="Arial"/>
                <w:sz w:val="20"/>
              </w:rPr>
            </w:pPr>
            <w:r w:rsidRPr="003D2609">
              <w:rPr>
                <w:rFonts w:ascii="Arial" w:hAnsi="Arial" w:cs="Arial"/>
                <w:sz w:val="20"/>
              </w:rPr>
              <w:t>NKIEEC teachers to wear polarised glasses when monitoring students swimming</w:t>
            </w:r>
          </w:p>
          <w:p w14:paraId="6B1EA565" w14:textId="4998A33A" w:rsidR="006078B6"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Student numbers 1 NKIEEC : 2</w:t>
            </w:r>
            <w:r w:rsidR="00EF742D">
              <w:rPr>
                <w:rFonts w:ascii="Arial" w:hAnsi="Arial" w:cs="Arial"/>
                <w:sz w:val="20"/>
              </w:rPr>
              <w:t>5</w:t>
            </w:r>
            <w:r w:rsidRPr="003D2609">
              <w:rPr>
                <w:rFonts w:ascii="Arial" w:hAnsi="Arial" w:cs="Arial"/>
                <w:sz w:val="20"/>
              </w:rPr>
              <w:t xml:space="preserve"> students in the wate</w:t>
            </w:r>
            <w:r w:rsidR="00EF742D">
              <w:rPr>
                <w:rFonts w:ascii="Arial" w:hAnsi="Arial" w:cs="Arial"/>
                <w:sz w:val="20"/>
              </w:rPr>
              <w:t>r</w:t>
            </w: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50D5B790" w14:textId="77777777"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NKIEEC Teachers to carry rescue tube, whistle and clearly mark defined boundaries</w:t>
            </w:r>
          </w:p>
          <w:p w14:paraId="31EFEFE5" w14:textId="77777777"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NKIEEC teachers to wear polarised glasses when monitoring students swimming</w:t>
            </w:r>
          </w:p>
          <w:p w14:paraId="6B1EA56D" w14:textId="5C9E83D8" w:rsidR="00183616"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Student numbers 1 NKIEEC : 2</w:t>
            </w:r>
            <w:r w:rsidR="00027E07">
              <w:rPr>
                <w:rFonts w:ascii="Arial" w:hAnsi="Arial" w:cs="Arial"/>
                <w:sz w:val="20"/>
              </w:rPr>
              <w:t>5</w:t>
            </w:r>
            <w:r w:rsidRPr="003D2609">
              <w:rPr>
                <w:rFonts w:ascii="Arial" w:hAnsi="Arial" w:cs="Arial"/>
                <w:sz w:val="20"/>
              </w:rPr>
              <w:t xml:space="preserve"> students in the water</w:t>
            </w:r>
          </w:p>
          <w:p w14:paraId="16B9D3A8" w14:textId="2200C963" w:rsidR="003D2609" w:rsidRPr="003D2609" w:rsidRDefault="003D2609" w:rsidP="003D2609">
            <w:pPr>
              <w:pStyle w:val="ListParagraph"/>
              <w:numPr>
                <w:ilvl w:val="0"/>
                <w:numId w:val="49"/>
              </w:numPr>
              <w:spacing w:before="120" w:after="120"/>
              <w:rPr>
                <w:rFonts w:ascii="Arial" w:hAnsi="Arial" w:cs="Arial"/>
                <w:sz w:val="20"/>
              </w:rPr>
            </w:pPr>
            <w:r w:rsidRPr="003D2609">
              <w:rPr>
                <w:rFonts w:ascii="Arial" w:hAnsi="Arial" w:cs="Arial"/>
                <w:sz w:val="20"/>
              </w:rPr>
              <w:t>At least 1 visiting staff in the water</w:t>
            </w: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891FED6" w14:textId="77777777" w:rsidR="00C2458A" w:rsidRDefault="003D2609">
            <w:pPr>
              <w:spacing w:before="120" w:after="120"/>
              <w:rPr>
                <w:sz w:val="20"/>
              </w:rPr>
            </w:pPr>
            <w:r>
              <w:rPr>
                <w:sz w:val="20"/>
              </w:rPr>
              <w:t>All NKIEEC teachers have:</w:t>
            </w:r>
          </w:p>
          <w:p w14:paraId="412EEA83" w14:textId="77777777" w:rsidR="003D2609" w:rsidRDefault="003D2609" w:rsidP="003D2609">
            <w:pPr>
              <w:spacing w:before="120" w:after="120"/>
              <w:rPr>
                <w:sz w:val="20"/>
              </w:rPr>
            </w:pPr>
            <w:r>
              <w:rPr>
                <w:sz w:val="20"/>
              </w:rPr>
              <w:t xml:space="preserve">HLTCPR201A </w:t>
            </w:r>
            <w:proofErr w:type="spellStart"/>
            <w:r>
              <w:rPr>
                <w:sz w:val="20"/>
              </w:rPr>
              <w:t>Peform</w:t>
            </w:r>
            <w:proofErr w:type="spellEnd"/>
            <w:r>
              <w:rPr>
                <w:sz w:val="20"/>
              </w:rPr>
              <w:t xml:space="preserve"> CPR</w:t>
            </w:r>
          </w:p>
          <w:p w14:paraId="2FA75B77" w14:textId="7DDF8C54" w:rsidR="003D2609" w:rsidRDefault="003D2609" w:rsidP="003D2609">
            <w:pPr>
              <w:spacing w:before="120" w:after="120"/>
              <w:rPr>
                <w:sz w:val="20"/>
              </w:rPr>
            </w:pPr>
            <w:r>
              <w:rPr>
                <w:sz w:val="20"/>
              </w:rPr>
              <w:t>HLTAID001 Provide cardiopulmonary resuscitation</w:t>
            </w:r>
          </w:p>
          <w:p w14:paraId="5A2D194C" w14:textId="77777777" w:rsidR="00CD4E23" w:rsidRDefault="00CD4E23" w:rsidP="003D2609">
            <w:pPr>
              <w:spacing w:before="120" w:after="120"/>
              <w:rPr>
                <w:sz w:val="20"/>
              </w:rPr>
            </w:pPr>
            <w:r>
              <w:rPr>
                <w:sz w:val="20"/>
              </w:rPr>
              <w:t xml:space="preserve">SISCAQU202A </w:t>
            </w:r>
            <w:proofErr w:type="spellStart"/>
            <w:r>
              <w:rPr>
                <w:sz w:val="20"/>
              </w:rPr>
              <w:t>Peform</w:t>
            </w:r>
            <w:proofErr w:type="spellEnd"/>
            <w:r>
              <w:rPr>
                <w:sz w:val="20"/>
              </w:rPr>
              <w:t xml:space="preserve"> basic water rescues</w:t>
            </w:r>
          </w:p>
          <w:p w14:paraId="6B1EA573" w14:textId="43B8D693" w:rsidR="00E434D8" w:rsidRPr="003D2609" w:rsidRDefault="00E434D8" w:rsidP="003D2609">
            <w:pPr>
              <w:spacing w:before="120" w:after="120"/>
              <w:rPr>
                <w:sz w:val="20"/>
              </w:rPr>
            </w:pPr>
            <w:r>
              <w:rPr>
                <w:sz w:val="20"/>
              </w:rPr>
              <w:t xml:space="preserve">HLTAID013 Provide First Aid in </w:t>
            </w:r>
            <w:proofErr w:type="spellStart"/>
            <w:r>
              <w:rPr>
                <w:sz w:val="20"/>
              </w:rPr>
              <w:t>remte</w:t>
            </w:r>
            <w:proofErr w:type="spellEnd"/>
            <w:r>
              <w:rPr>
                <w:sz w:val="20"/>
              </w:rPr>
              <w:t xml:space="preserve"> or isolated site</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70B1C1CA" w14:textId="77777777" w:rsidR="00543AE6" w:rsidRDefault="00CD4E23" w:rsidP="007B0EDF">
            <w:pPr>
              <w:pStyle w:val="BlockText"/>
              <w:suppressAutoHyphens w:val="0"/>
              <w:spacing w:before="120" w:after="120" w:line="240" w:lineRule="auto"/>
              <w:ind w:right="0"/>
              <w:rPr>
                <w:rFonts w:cs="Arial"/>
                <w:color w:val="000000"/>
              </w:rPr>
            </w:pPr>
            <w:r>
              <w:rPr>
                <w:rFonts w:cs="Arial"/>
                <w:color w:val="000000"/>
              </w:rPr>
              <w:t>Equipment required</w:t>
            </w:r>
          </w:p>
          <w:p w14:paraId="6B1EA579" w14:textId="5341182A" w:rsidR="00CD4E23" w:rsidRPr="00CA127C" w:rsidRDefault="00CD4E23" w:rsidP="00CD4E23">
            <w:pPr>
              <w:pStyle w:val="BlockText"/>
              <w:numPr>
                <w:ilvl w:val="0"/>
                <w:numId w:val="49"/>
              </w:numPr>
              <w:suppressAutoHyphens w:val="0"/>
              <w:spacing w:before="120" w:after="120" w:line="240" w:lineRule="auto"/>
              <w:ind w:right="0"/>
              <w:rPr>
                <w:rFonts w:cs="Arial"/>
                <w:color w:val="000000"/>
              </w:rPr>
            </w:pPr>
            <w:r>
              <w:rPr>
                <w:rFonts w:cs="Arial"/>
                <w:color w:val="000000"/>
              </w:rPr>
              <w:t>Whistle, polarised sunglasses, markers, rescue tube, rescue craft, vinegar</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6746"/>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5F3298" w:rsidRPr="00CA127C" w14:paraId="013AB0E6" w14:textId="77777777" w:rsidTr="007B0EDF">
        <w:trPr>
          <w:cantSplit/>
          <w:trHeight w:val="3372"/>
        </w:trPr>
        <w:tc>
          <w:tcPr>
            <w:tcW w:w="3510" w:type="dxa"/>
          </w:tcPr>
          <w:p w14:paraId="1A8B7868" w14:textId="0F6457B1" w:rsidR="005F3298" w:rsidRDefault="005F3298" w:rsidP="00EE422D">
            <w:pPr>
              <w:pStyle w:val="Default"/>
              <w:rPr>
                <w:b/>
                <w:bCs/>
                <w:sz w:val="21"/>
                <w:szCs w:val="21"/>
              </w:rPr>
            </w:pPr>
          </w:p>
        </w:tc>
        <w:tc>
          <w:tcPr>
            <w:tcW w:w="6910" w:type="dxa"/>
          </w:tcPr>
          <w:p w14:paraId="7396F4CF" w14:textId="77777777" w:rsidR="005F3298" w:rsidRDefault="005F3298" w:rsidP="00EE422D">
            <w:pPr>
              <w:pStyle w:val="Default"/>
              <w:rPr>
                <w:sz w:val="21"/>
                <w:szCs w:val="21"/>
              </w:rPr>
            </w:pPr>
          </w:p>
        </w:tc>
      </w:tr>
      <w:tr w:rsidR="0068680B" w:rsidRPr="00CA127C" w14:paraId="6B1EA58D" w14:textId="77777777" w:rsidTr="007B0EDF">
        <w:trPr>
          <w:cantSplit/>
          <w:trHeight w:val="3372"/>
        </w:trPr>
        <w:tc>
          <w:tcPr>
            <w:tcW w:w="3510" w:type="dxa"/>
          </w:tcPr>
          <w:p w14:paraId="4A14D884" w14:textId="77777777" w:rsidR="00EE422D" w:rsidRDefault="00EE422D" w:rsidP="00EE422D">
            <w:pPr>
              <w:pStyle w:val="Default"/>
              <w:rPr>
                <w:sz w:val="21"/>
                <w:szCs w:val="21"/>
              </w:rPr>
            </w:pPr>
            <w:r>
              <w:rPr>
                <w:b/>
                <w:bCs/>
                <w:sz w:val="21"/>
                <w:szCs w:val="21"/>
              </w:rPr>
              <w:lastRenderedPageBreak/>
              <w:t xml:space="preserve">Considering environmental conditions </w:t>
            </w:r>
          </w:p>
          <w:p w14:paraId="6B1EA582" w14:textId="7AE4B4ED" w:rsidR="0068680B" w:rsidRPr="00CA127C" w:rsidRDefault="0068680B" w:rsidP="007B0EDF">
            <w:pPr>
              <w:pStyle w:val="BlockText"/>
              <w:spacing w:before="120" w:after="120" w:line="240" w:lineRule="auto"/>
              <w:ind w:right="0"/>
            </w:pP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01E75566" w14:textId="77777777" w:rsidR="00EE422D" w:rsidRDefault="00EE422D" w:rsidP="00EE422D">
            <w:pPr>
              <w:pStyle w:val="Default"/>
              <w:rPr>
                <w:sz w:val="21"/>
                <w:szCs w:val="21"/>
              </w:rPr>
            </w:pPr>
            <w:r>
              <w:rPr>
                <w:sz w:val="21"/>
                <w:szCs w:val="21"/>
              </w:rPr>
              <w:t xml:space="preserve">Check with the local authority for the presence of water contaminants (e.g. oil spill, blue-green algae) and other dangers (e.g. stonefish, blue-ring octopus, crocodiles). Refer to </w:t>
            </w:r>
            <w:r>
              <w:rPr>
                <w:sz w:val="21"/>
                <w:szCs w:val="21"/>
                <w:u w:val="single"/>
              </w:rPr>
              <w:t xml:space="preserve">Australian Institute of Marine Sciences </w:t>
            </w:r>
            <w:r>
              <w:rPr>
                <w:sz w:val="21"/>
                <w:szCs w:val="21"/>
              </w:rPr>
              <w:t xml:space="preserve">for information on stonefish and other dangerous Australian marine animals. </w:t>
            </w:r>
          </w:p>
          <w:p w14:paraId="0E27FA84" w14:textId="1B4D5CA1" w:rsidR="00EE422D" w:rsidRDefault="00EE422D" w:rsidP="00EE422D">
            <w:pPr>
              <w:pStyle w:val="Default"/>
              <w:rPr>
                <w:sz w:val="21"/>
                <w:szCs w:val="21"/>
              </w:rPr>
            </w:pPr>
            <w:r>
              <w:rPr>
                <w:sz w:val="21"/>
                <w:szCs w:val="21"/>
              </w:rPr>
              <w:t>Refer to Queensland Poisons Information Centre f</w:t>
            </w:r>
            <w:r>
              <w:rPr>
                <w:sz w:val="21"/>
                <w:szCs w:val="21"/>
                <w:u w:val="single"/>
              </w:rPr>
              <w:t xml:space="preserve">or further information about types of poisoning and treatment available, or phone </w:t>
            </w:r>
            <w:r>
              <w:rPr>
                <w:b/>
                <w:bCs/>
                <w:sz w:val="21"/>
                <w:szCs w:val="21"/>
                <w:u w:val="single"/>
              </w:rPr>
              <w:t>13 11 26</w:t>
            </w:r>
            <w:r>
              <w:rPr>
                <w:sz w:val="21"/>
                <w:szCs w:val="21"/>
                <w:u w:val="single"/>
              </w:rPr>
              <w:t xml:space="preserve">. </w:t>
            </w:r>
          </w:p>
          <w:p w14:paraId="2EC25047" w14:textId="1E54B21E" w:rsidR="00EE422D" w:rsidRDefault="00EE422D" w:rsidP="00EE422D">
            <w:pPr>
              <w:pStyle w:val="Default"/>
              <w:rPr>
                <w:sz w:val="21"/>
                <w:szCs w:val="21"/>
              </w:rPr>
            </w:pPr>
            <w:r>
              <w:rPr>
                <w:sz w:val="21"/>
                <w:szCs w:val="21"/>
              </w:rPr>
              <w:t>• Assess weather conditions (</w:t>
            </w:r>
            <w:r>
              <w:rPr>
                <w:sz w:val="21"/>
                <w:szCs w:val="21"/>
                <w:u w:val="single"/>
              </w:rPr>
              <w:t>Bureau of Meteorology</w:t>
            </w:r>
            <w:r>
              <w:rPr>
                <w:sz w:val="21"/>
                <w:szCs w:val="21"/>
              </w:rPr>
              <w:t xml:space="preserve">) and obtain advice from the local authority (e.g. coastguard or BO/USO) about local environmental conditions. </w:t>
            </w:r>
          </w:p>
          <w:p w14:paraId="6F8E81B7" w14:textId="77777777" w:rsidR="00EE422D" w:rsidRDefault="00EE422D" w:rsidP="00EE422D">
            <w:pPr>
              <w:pStyle w:val="Default"/>
              <w:rPr>
                <w:sz w:val="21"/>
                <w:szCs w:val="21"/>
              </w:rPr>
            </w:pPr>
            <w:r>
              <w:rPr>
                <w:sz w:val="21"/>
                <w:szCs w:val="21"/>
              </w:rPr>
              <w:t xml:space="preserve">• Select a location considering the depth of water (appropriate to the ability of the students), tidal flow and currents, water visibility/temperature, marine life, underwater hazards (e.g. vegetation, rocks, debris, logs) and watercraft using the location. </w:t>
            </w:r>
          </w:p>
          <w:p w14:paraId="0BAD6366" w14:textId="77777777" w:rsidR="00CD4E23" w:rsidRDefault="00EE422D" w:rsidP="005F3298">
            <w:pPr>
              <w:pStyle w:val="Default"/>
              <w:rPr>
                <w:sz w:val="21"/>
                <w:szCs w:val="21"/>
              </w:rPr>
            </w:pPr>
            <w:r>
              <w:rPr>
                <w:sz w:val="21"/>
                <w:szCs w:val="21"/>
              </w:rPr>
              <w:t xml:space="preserve">• Define the boundaries of the safe swimming area. Depending on the location, it is recommended that rope floats or anchored buoys linked with ropes be used. </w:t>
            </w:r>
          </w:p>
          <w:p w14:paraId="6B1EA58C" w14:textId="78E06DDC" w:rsidR="005F3298" w:rsidRPr="00CA127C" w:rsidRDefault="005F3298" w:rsidP="005F3298">
            <w:pPr>
              <w:pStyle w:val="Default"/>
              <w:numPr>
                <w:ilvl w:val="0"/>
                <w:numId w:val="39"/>
              </w:numPr>
            </w:pPr>
            <w:r>
              <w:rPr>
                <w:sz w:val="21"/>
                <w:szCs w:val="21"/>
              </w:rPr>
              <w:t>Visiting staff to be in the water as boundary markers</w:t>
            </w:r>
          </w:p>
        </w:tc>
      </w:tr>
      <w:tr w:rsidR="00EE422D" w:rsidRPr="00CA127C" w14:paraId="232AE4E7" w14:textId="77777777" w:rsidTr="00EE422D">
        <w:trPr>
          <w:cantSplit/>
          <w:trHeight w:val="2412"/>
        </w:trPr>
        <w:tc>
          <w:tcPr>
            <w:tcW w:w="3510" w:type="dxa"/>
          </w:tcPr>
          <w:p w14:paraId="7A06A152" w14:textId="77777777" w:rsidR="00EE422D" w:rsidRDefault="00EE422D" w:rsidP="00EE422D">
            <w:pPr>
              <w:pStyle w:val="Default"/>
              <w:rPr>
                <w:sz w:val="21"/>
                <w:szCs w:val="21"/>
              </w:rPr>
            </w:pPr>
            <w:r>
              <w:rPr>
                <w:b/>
                <w:bCs/>
                <w:sz w:val="21"/>
                <w:szCs w:val="21"/>
              </w:rPr>
              <w:t xml:space="preserve">Accessing facilities and using equipment </w:t>
            </w:r>
          </w:p>
          <w:p w14:paraId="5B4985E3" w14:textId="77777777" w:rsidR="00EE422D" w:rsidRDefault="00EE422D" w:rsidP="00EE422D">
            <w:pPr>
              <w:pStyle w:val="Default"/>
              <w:rPr>
                <w:b/>
                <w:bCs/>
                <w:sz w:val="21"/>
                <w:szCs w:val="21"/>
              </w:rPr>
            </w:pPr>
          </w:p>
        </w:tc>
        <w:tc>
          <w:tcPr>
            <w:tcW w:w="6910" w:type="dxa"/>
          </w:tcPr>
          <w:p w14:paraId="7D4BF7CF" w14:textId="58659189" w:rsidR="00EE422D" w:rsidRDefault="00EE422D" w:rsidP="00EE422D">
            <w:pPr>
              <w:pStyle w:val="Default"/>
              <w:rPr>
                <w:sz w:val="21"/>
                <w:szCs w:val="21"/>
              </w:rPr>
            </w:pPr>
            <w:r>
              <w:rPr>
                <w:sz w:val="21"/>
                <w:szCs w:val="21"/>
              </w:rPr>
              <w:t xml:space="preserve">All NKIEEC staff members have a current Bronze Medallion </w:t>
            </w:r>
          </w:p>
          <w:p w14:paraId="666EB409" w14:textId="6F076E20" w:rsidR="00EE422D" w:rsidRDefault="00EE422D" w:rsidP="00EE422D">
            <w:pPr>
              <w:pStyle w:val="Default"/>
              <w:rPr>
                <w:sz w:val="21"/>
                <w:szCs w:val="21"/>
              </w:rPr>
            </w:pPr>
            <w:r>
              <w:rPr>
                <w:sz w:val="21"/>
                <w:szCs w:val="21"/>
              </w:rPr>
              <w:t xml:space="preserve">• Ensure Gundoo Spirit / Rescue Boat or float is in close proximity to students in open water. </w:t>
            </w:r>
          </w:p>
          <w:p w14:paraId="3FFDB694" w14:textId="77777777" w:rsidR="00EE422D" w:rsidRDefault="00EE422D" w:rsidP="00EE422D">
            <w:pPr>
              <w:pStyle w:val="Default"/>
              <w:rPr>
                <w:sz w:val="21"/>
                <w:szCs w:val="21"/>
              </w:rPr>
            </w:pPr>
            <w:r>
              <w:rPr>
                <w:sz w:val="21"/>
                <w:szCs w:val="21"/>
              </w:rPr>
              <w:t xml:space="preserve">• Ensure stinger suits and/or footwear is worn in the water when appropriate for the swimming area (e.g. enclosed footwear with thick soles when swimming in creeks or estuaries where dangers such as stonefish may be present). </w:t>
            </w:r>
          </w:p>
          <w:p w14:paraId="03522888" w14:textId="4982A845" w:rsidR="00EE422D" w:rsidRDefault="00EE422D" w:rsidP="00EE422D">
            <w:pPr>
              <w:pStyle w:val="Default"/>
              <w:rPr>
                <w:sz w:val="21"/>
                <w:szCs w:val="21"/>
              </w:rPr>
            </w:pPr>
            <w:r>
              <w:rPr>
                <w:sz w:val="21"/>
                <w:szCs w:val="21"/>
              </w:rPr>
              <w:t xml:space="preserve">• Ensure all equipment (e.g. fins, inflatable devices) are in good repair and used according to manufacturer’s specifications. </w:t>
            </w:r>
          </w:p>
          <w:p w14:paraId="2EA24B2E" w14:textId="77777777" w:rsidR="00EE422D" w:rsidRDefault="00EE422D" w:rsidP="00EE422D">
            <w:pPr>
              <w:pStyle w:val="Default"/>
              <w:rPr>
                <w:color w:val="auto"/>
              </w:rPr>
            </w:pPr>
          </w:p>
        </w:tc>
      </w:tr>
      <w:tr w:rsidR="00EE422D" w:rsidRPr="00CA127C" w14:paraId="2A05B9AE" w14:textId="77777777" w:rsidTr="00F132D7">
        <w:trPr>
          <w:cantSplit/>
          <w:trHeight w:val="377"/>
        </w:trPr>
        <w:tc>
          <w:tcPr>
            <w:tcW w:w="3510" w:type="dxa"/>
          </w:tcPr>
          <w:p w14:paraId="6D6B4FBD" w14:textId="3055C734" w:rsidR="00EE422D" w:rsidRDefault="00EE422D" w:rsidP="00EE422D">
            <w:pPr>
              <w:pStyle w:val="Default"/>
              <w:rPr>
                <w:b/>
                <w:bCs/>
                <w:sz w:val="21"/>
                <w:szCs w:val="21"/>
              </w:rPr>
            </w:pPr>
            <w:r>
              <w:rPr>
                <w:b/>
                <w:bCs/>
                <w:sz w:val="21"/>
                <w:szCs w:val="21"/>
              </w:rPr>
              <w:t>During the Activity</w:t>
            </w:r>
          </w:p>
        </w:tc>
        <w:tc>
          <w:tcPr>
            <w:tcW w:w="6910" w:type="dxa"/>
            <w:shd w:val="clear" w:color="auto" w:fill="7F7F7F" w:themeFill="text1" w:themeFillTint="80"/>
          </w:tcPr>
          <w:p w14:paraId="48DEE50B" w14:textId="77777777" w:rsidR="00EE422D" w:rsidRPr="00F132D7" w:rsidRDefault="00EE422D" w:rsidP="00EE422D">
            <w:pPr>
              <w:pStyle w:val="Default"/>
              <w:rPr>
                <w:color w:val="7F7F7F" w:themeColor="text1" w:themeTint="80"/>
                <w:sz w:val="21"/>
                <w:szCs w:val="21"/>
              </w:rPr>
            </w:pPr>
          </w:p>
        </w:tc>
      </w:tr>
      <w:tr w:rsidR="00EE422D" w:rsidRPr="00CA127C" w14:paraId="48151A33" w14:textId="77777777" w:rsidTr="00EE422D">
        <w:trPr>
          <w:cantSplit/>
          <w:trHeight w:val="2007"/>
        </w:trPr>
        <w:tc>
          <w:tcPr>
            <w:tcW w:w="3510" w:type="dxa"/>
          </w:tcPr>
          <w:p w14:paraId="39613BA7" w14:textId="77777777" w:rsidR="00EE422D" w:rsidRDefault="00EE422D" w:rsidP="00EE422D">
            <w:pPr>
              <w:pStyle w:val="Default"/>
              <w:rPr>
                <w:sz w:val="21"/>
                <w:szCs w:val="21"/>
              </w:rPr>
            </w:pPr>
            <w:r>
              <w:rPr>
                <w:b/>
                <w:bCs/>
                <w:sz w:val="21"/>
                <w:szCs w:val="21"/>
              </w:rPr>
              <w:t xml:space="preserve">Managing student considerations </w:t>
            </w:r>
          </w:p>
          <w:p w14:paraId="1F9CB4A2" w14:textId="77777777" w:rsidR="00EE422D" w:rsidRDefault="00EE422D" w:rsidP="00EE422D">
            <w:pPr>
              <w:pStyle w:val="Default"/>
              <w:rPr>
                <w:b/>
                <w:bCs/>
                <w:sz w:val="21"/>
                <w:szCs w:val="21"/>
              </w:rPr>
            </w:pPr>
          </w:p>
        </w:tc>
        <w:tc>
          <w:tcPr>
            <w:tcW w:w="6910" w:type="dxa"/>
          </w:tcPr>
          <w:p w14:paraId="3830F93E" w14:textId="29A3ECA7" w:rsidR="00EE422D" w:rsidRDefault="00EE422D" w:rsidP="00EE422D">
            <w:pPr>
              <w:pStyle w:val="Default"/>
              <w:rPr>
                <w:sz w:val="21"/>
                <w:szCs w:val="21"/>
              </w:rPr>
            </w:pPr>
            <w:r>
              <w:rPr>
                <w:sz w:val="21"/>
                <w:szCs w:val="21"/>
              </w:rPr>
              <w:t>Assess students’ ability to swim at the specific location. If non-swimmers are involved in the activity, ensure appropriate supervision and PFD are worn</w:t>
            </w:r>
          </w:p>
          <w:p w14:paraId="49D69D55" w14:textId="595A3646" w:rsidR="00EE422D" w:rsidRDefault="00EE422D" w:rsidP="00EE422D">
            <w:pPr>
              <w:pStyle w:val="Default"/>
              <w:rPr>
                <w:sz w:val="21"/>
                <w:szCs w:val="21"/>
              </w:rPr>
            </w:pPr>
            <w:r>
              <w:rPr>
                <w:sz w:val="21"/>
                <w:szCs w:val="21"/>
              </w:rPr>
              <w:t>• High-visibility wrist bands for medically at-risk students (asthma, anaphylaxis, epilepsy) as appropriate. Red Medi Alert</w:t>
            </w:r>
          </w:p>
          <w:p w14:paraId="495EAF9A" w14:textId="77777777" w:rsidR="00EE422D" w:rsidRDefault="00EE422D" w:rsidP="00EE422D">
            <w:pPr>
              <w:pStyle w:val="Default"/>
              <w:rPr>
                <w:sz w:val="21"/>
                <w:szCs w:val="21"/>
              </w:rPr>
            </w:pPr>
            <w:r>
              <w:rPr>
                <w:sz w:val="21"/>
                <w:szCs w:val="21"/>
              </w:rPr>
              <w:t xml:space="preserve">• Advise students about the dangers of diving/jumping into the water relevant to the swimming location. </w:t>
            </w:r>
          </w:p>
          <w:p w14:paraId="59CA7C72" w14:textId="77777777" w:rsidR="00EE422D" w:rsidRDefault="00EE422D" w:rsidP="00EE422D">
            <w:pPr>
              <w:pStyle w:val="Default"/>
              <w:rPr>
                <w:sz w:val="21"/>
                <w:szCs w:val="21"/>
              </w:rPr>
            </w:pPr>
          </w:p>
        </w:tc>
      </w:tr>
      <w:tr w:rsidR="00EE422D" w:rsidRPr="00CA127C" w14:paraId="77457A5C" w14:textId="77777777" w:rsidTr="00EE422D">
        <w:trPr>
          <w:cantSplit/>
          <w:trHeight w:val="1200"/>
        </w:trPr>
        <w:tc>
          <w:tcPr>
            <w:tcW w:w="3510" w:type="dxa"/>
          </w:tcPr>
          <w:p w14:paraId="79BB241B" w14:textId="77777777" w:rsidR="00EE422D" w:rsidRDefault="00EE422D" w:rsidP="00EE422D">
            <w:pPr>
              <w:pStyle w:val="Default"/>
              <w:spacing w:after="80"/>
              <w:rPr>
                <w:sz w:val="21"/>
                <w:szCs w:val="21"/>
              </w:rPr>
            </w:pPr>
            <w:r>
              <w:rPr>
                <w:b/>
                <w:bCs/>
                <w:sz w:val="21"/>
                <w:szCs w:val="21"/>
              </w:rPr>
              <w:t xml:space="preserve">Considering environmental conditions </w:t>
            </w:r>
          </w:p>
          <w:p w14:paraId="143A7C89" w14:textId="77777777" w:rsidR="00EE422D" w:rsidRDefault="00EE422D" w:rsidP="00EE422D">
            <w:pPr>
              <w:pStyle w:val="Default"/>
              <w:rPr>
                <w:b/>
                <w:bCs/>
                <w:sz w:val="21"/>
                <w:szCs w:val="21"/>
              </w:rPr>
            </w:pPr>
          </w:p>
        </w:tc>
        <w:tc>
          <w:tcPr>
            <w:tcW w:w="6910" w:type="dxa"/>
          </w:tcPr>
          <w:p w14:paraId="06810C61" w14:textId="2C9D289A" w:rsidR="00EE422D" w:rsidRDefault="00EE422D" w:rsidP="00EE422D">
            <w:pPr>
              <w:pStyle w:val="Default"/>
              <w:rPr>
                <w:sz w:val="21"/>
                <w:szCs w:val="21"/>
              </w:rPr>
            </w:pPr>
            <w:r>
              <w:rPr>
                <w:sz w:val="21"/>
                <w:szCs w:val="21"/>
              </w:rPr>
              <w:t xml:space="preserve">Cease activities when conditions tend towards unfavourable (e.g. impending storm, rips, extreme heat) or where environmental warnings have been issued (e.g. BOM or notification by BO/USO). </w:t>
            </w:r>
          </w:p>
          <w:p w14:paraId="22C83FD4" w14:textId="77777777" w:rsidR="00EE422D" w:rsidRDefault="00EE422D" w:rsidP="00EE422D">
            <w:pPr>
              <w:pStyle w:val="Default"/>
              <w:rPr>
                <w:sz w:val="21"/>
                <w:szCs w:val="21"/>
              </w:rPr>
            </w:pPr>
          </w:p>
        </w:tc>
      </w:tr>
      <w:tr w:rsidR="00EE422D" w:rsidRPr="00CA127C" w14:paraId="4339758C" w14:textId="77777777" w:rsidTr="00EE422D">
        <w:trPr>
          <w:cantSplit/>
          <w:trHeight w:val="1200"/>
        </w:trPr>
        <w:tc>
          <w:tcPr>
            <w:tcW w:w="3510" w:type="dxa"/>
          </w:tcPr>
          <w:p w14:paraId="1461F6E8" w14:textId="77777777" w:rsidR="00EE422D" w:rsidRDefault="00EE422D" w:rsidP="00EE422D">
            <w:pPr>
              <w:pStyle w:val="Default"/>
              <w:spacing w:after="80"/>
              <w:rPr>
                <w:sz w:val="21"/>
                <w:szCs w:val="21"/>
              </w:rPr>
            </w:pPr>
            <w:r>
              <w:rPr>
                <w:b/>
                <w:bCs/>
                <w:sz w:val="21"/>
                <w:szCs w:val="21"/>
              </w:rPr>
              <w:t xml:space="preserve">Managing student considerations </w:t>
            </w:r>
          </w:p>
          <w:p w14:paraId="7A19A185" w14:textId="77777777" w:rsidR="00EE422D" w:rsidRDefault="00EE422D" w:rsidP="00EE422D">
            <w:pPr>
              <w:pStyle w:val="Default"/>
              <w:spacing w:after="80"/>
              <w:rPr>
                <w:b/>
                <w:bCs/>
                <w:sz w:val="21"/>
                <w:szCs w:val="21"/>
              </w:rPr>
            </w:pPr>
          </w:p>
        </w:tc>
        <w:tc>
          <w:tcPr>
            <w:tcW w:w="6910" w:type="dxa"/>
          </w:tcPr>
          <w:p w14:paraId="072CD8EF" w14:textId="77777777" w:rsidR="00EE422D" w:rsidRDefault="00EE422D" w:rsidP="00EE422D">
            <w:pPr>
              <w:pStyle w:val="Default"/>
              <w:rPr>
                <w:sz w:val="21"/>
                <w:szCs w:val="21"/>
              </w:rPr>
            </w:pPr>
            <w:r>
              <w:rPr>
                <w:sz w:val="21"/>
                <w:szCs w:val="21"/>
              </w:rPr>
              <w:t xml:space="preserve">Continuously monitor students for signs of fatigue and exhaustion. </w:t>
            </w:r>
          </w:p>
          <w:p w14:paraId="5E8AECF0" w14:textId="3E348181" w:rsidR="00EE422D" w:rsidRDefault="00EE422D" w:rsidP="00EE422D">
            <w:pPr>
              <w:pStyle w:val="Default"/>
              <w:rPr>
                <w:sz w:val="21"/>
                <w:szCs w:val="21"/>
              </w:rPr>
            </w:pPr>
            <w:r>
              <w:rPr>
                <w:sz w:val="21"/>
                <w:szCs w:val="21"/>
              </w:rPr>
              <w:t xml:space="preserve">• Conduct safety checks (e.g. a buddy system or head counts) during the activity. </w:t>
            </w:r>
          </w:p>
          <w:p w14:paraId="445670FD" w14:textId="77777777" w:rsidR="00EE422D" w:rsidRDefault="00EE422D" w:rsidP="00EE422D">
            <w:pPr>
              <w:pStyle w:val="Default"/>
              <w:rPr>
                <w:sz w:val="21"/>
                <w:szCs w:val="21"/>
              </w:rPr>
            </w:pPr>
          </w:p>
        </w:tc>
      </w:tr>
      <w:tr w:rsidR="00EE422D" w:rsidRPr="00CA127C" w14:paraId="64B23843" w14:textId="77777777" w:rsidTr="00EE422D">
        <w:trPr>
          <w:cantSplit/>
          <w:trHeight w:val="522"/>
        </w:trPr>
        <w:tc>
          <w:tcPr>
            <w:tcW w:w="3510" w:type="dxa"/>
          </w:tcPr>
          <w:p w14:paraId="6AB5FF1C" w14:textId="1D9893FE" w:rsidR="00EE422D" w:rsidRDefault="00EE422D" w:rsidP="00EE422D">
            <w:pPr>
              <w:pStyle w:val="Default"/>
              <w:spacing w:after="80"/>
              <w:rPr>
                <w:b/>
                <w:bCs/>
                <w:sz w:val="21"/>
                <w:szCs w:val="21"/>
              </w:rPr>
            </w:pPr>
            <w:r>
              <w:rPr>
                <w:b/>
                <w:bCs/>
                <w:sz w:val="21"/>
                <w:szCs w:val="21"/>
              </w:rPr>
              <w:t>Shark Attack</w:t>
            </w:r>
          </w:p>
        </w:tc>
        <w:tc>
          <w:tcPr>
            <w:tcW w:w="6910" w:type="dxa"/>
          </w:tcPr>
          <w:p w14:paraId="20F21168" w14:textId="77777777" w:rsidR="00EE422D" w:rsidRDefault="00EE422D" w:rsidP="00EE422D">
            <w:pPr>
              <w:pStyle w:val="Default"/>
              <w:rPr>
                <w:sz w:val="21"/>
                <w:szCs w:val="21"/>
              </w:rPr>
            </w:pPr>
            <w:r>
              <w:rPr>
                <w:sz w:val="21"/>
                <w:szCs w:val="21"/>
              </w:rPr>
              <w:t>If there has been a shark sighting, large amount of bait sighted, dark day and poor visibility swimming is to be cancelled.</w:t>
            </w:r>
          </w:p>
          <w:p w14:paraId="3FAE1D53" w14:textId="77777777" w:rsidR="00EE422D" w:rsidRDefault="00EE422D" w:rsidP="00EE422D">
            <w:pPr>
              <w:pStyle w:val="Default"/>
              <w:rPr>
                <w:sz w:val="21"/>
                <w:szCs w:val="21"/>
              </w:rPr>
            </w:pPr>
            <w:r>
              <w:rPr>
                <w:sz w:val="21"/>
                <w:szCs w:val="21"/>
              </w:rPr>
              <w:t>3 Whistles to exit the water</w:t>
            </w:r>
          </w:p>
          <w:p w14:paraId="6308D3CD" w14:textId="5068C6A1" w:rsidR="00EE422D" w:rsidRDefault="00EE422D" w:rsidP="00EE422D">
            <w:pPr>
              <w:pStyle w:val="Default"/>
              <w:rPr>
                <w:sz w:val="21"/>
                <w:szCs w:val="21"/>
              </w:rPr>
            </w:pPr>
            <w:r>
              <w:rPr>
                <w:sz w:val="21"/>
                <w:szCs w:val="21"/>
              </w:rPr>
              <w:t>Students kept at a safe distance where staff could get to them quickly</w:t>
            </w:r>
          </w:p>
        </w:tc>
      </w:tr>
      <w:tr w:rsidR="00EE422D" w:rsidRPr="00CA127C" w14:paraId="509EA50A" w14:textId="77777777" w:rsidTr="00F132D7">
        <w:trPr>
          <w:cantSplit/>
          <w:trHeight w:val="381"/>
        </w:trPr>
        <w:tc>
          <w:tcPr>
            <w:tcW w:w="3510" w:type="dxa"/>
          </w:tcPr>
          <w:p w14:paraId="75E54A3E" w14:textId="3E984707" w:rsidR="00EE422D" w:rsidRDefault="00EE422D" w:rsidP="00EE422D">
            <w:pPr>
              <w:pStyle w:val="Default"/>
              <w:spacing w:after="80"/>
              <w:rPr>
                <w:b/>
                <w:bCs/>
                <w:sz w:val="21"/>
                <w:szCs w:val="21"/>
              </w:rPr>
            </w:pPr>
            <w:r>
              <w:rPr>
                <w:b/>
                <w:bCs/>
                <w:sz w:val="21"/>
                <w:szCs w:val="21"/>
              </w:rPr>
              <w:t>After the Activity</w:t>
            </w:r>
          </w:p>
        </w:tc>
        <w:tc>
          <w:tcPr>
            <w:tcW w:w="6910" w:type="dxa"/>
            <w:shd w:val="clear" w:color="auto" w:fill="7F7F7F" w:themeFill="text1" w:themeFillTint="80"/>
          </w:tcPr>
          <w:p w14:paraId="785E3185" w14:textId="77777777" w:rsidR="00EE422D" w:rsidRDefault="00EE422D" w:rsidP="00EE422D">
            <w:pPr>
              <w:pStyle w:val="Default"/>
              <w:rPr>
                <w:sz w:val="21"/>
                <w:szCs w:val="21"/>
              </w:rPr>
            </w:pPr>
          </w:p>
        </w:tc>
      </w:tr>
      <w:tr w:rsidR="00EE422D" w:rsidRPr="00CA127C" w14:paraId="0F7DF623" w14:textId="77777777" w:rsidTr="005F3298">
        <w:trPr>
          <w:cantSplit/>
          <w:trHeight w:val="698"/>
        </w:trPr>
        <w:tc>
          <w:tcPr>
            <w:tcW w:w="3510" w:type="dxa"/>
          </w:tcPr>
          <w:p w14:paraId="00AAC707" w14:textId="77777777" w:rsidR="005F3298" w:rsidRDefault="005F3298" w:rsidP="005F3298">
            <w:pPr>
              <w:pStyle w:val="Default"/>
              <w:spacing w:after="120"/>
              <w:rPr>
                <w:sz w:val="21"/>
                <w:szCs w:val="21"/>
              </w:rPr>
            </w:pPr>
            <w:r>
              <w:rPr>
                <w:b/>
                <w:bCs/>
                <w:sz w:val="21"/>
                <w:szCs w:val="21"/>
              </w:rPr>
              <w:lastRenderedPageBreak/>
              <w:t xml:space="preserve">Managing student considerations </w:t>
            </w:r>
          </w:p>
          <w:p w14:paraId="324079AD" w14:textId="77777777" w:rsidR="00EE422D" w:rsidRDefault="00EE422D" w:rsidP="00EE422D">
            <w:pPr>
              <w:pStyle w:val="Default"/>
              <w:spacing w:after="80"/>
              <w:rPr>
                <w:b/>
                <w:bCs/>
                <w:sz w:val="21"/>
                <w:szCs w:val="21"/>
              </w:rPr>
            </w:pPr>
          </w:p>
        </w:tc>
        <w:tc>
          <w:tcPr>
            <w:tcW w:w="6910" w:type="dxa"/>
          </w:tcPr>
          <w:p w14:paraId="6E88C1C1" w14:textId="281638DE" w:rsidR="00EE422D" w:rsidRDefault="005F3298" w:rsidP="005F3298">
            <w:pPr>
              <w:pStyle w:val="Default"/>
              <w:rPr>
                <w:sz w:val="21"/>
                <w:szCs w:val="21"/>
              </w:rPr>
            </w:pPr>
            <w:r>
              <w:rPr>
                <w:sz w:val="21"/>
                <w:szCs w:val="21"/>
              </w:rPr>
              <w:t>Implement procedures (</w:t>
            </w:r>
            <w:proofErr w:type="spellStart"/>
            <w:r>
              <w:rPr>
                <w:sz w:val="21"/>
                <w:szCs w:val="21"/>
              </w:rPr>
              <w:t>e.g</w:t>
            </w:r>
            <w:proofErr w:type="spellEnd"/>
            <w:r>
              <w:rPr>
                <w:sz w:val="21"/>
                <w:szCs w:val="21"/>
              </w:rPr>
              <w:t xml:space="preserve"> </w:t>
            </w:r>
            <w:r w:rsidR="00F132D7">
              <w:rPr>
                <w:sz w:val="21"/>
                <w:szCs w:val="21"/>
              </w:rPr>
              <w:t>number count</w:t>
            </w:r>
            <w:r>
              <w:rPr>
                <w:sz w:val="21"/>
                <w:szCs w:val="21"/>
              </w:rPr>
              <w:t xml:space="preserve">) for students leaving the location. </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14"/>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49FB0F69" w:rsidR="00590EBF" w:rsidRPr="00CA127C" w:rsidRDefault="00590EBF" w:rsidP="005F3298">
            <w:pPr>
              <w:spacing w:before="120" w:after="120" w:line="360" w:lineRule="auto"/>
              <w:rPr>
                <w:rFonts w:cs="Arial"/>
                <w:sz w:val="20"/>
              </w:rPr>
            </w:pPr>
            <w:r w:rsidRPr="00CA127C">
              <w:rPr>
                <w:rFonts w:cs="Arial"/>
                <w:sz w:val="20"/>
              </w:rPr>
              <w:t xml:space="preserve">Name: </w:t>
            </w:r>
            <w:r w:rsidR="00B07E20">
              <w:rPr>
                <w:rFonts w:cs="Arial"/>
                <w:bCs/>
                <w:iCs/>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03F1B307" w:rsidR="00590EBF" w:rsidRPr="00CA127C" w:rsidRDefault="00590EBF" w:rsidP="005F3298">
            <w:pPr>
              <w:spacing w:before="120" w:after="120"/>
              <w:rPr>
                <w:rFonts w:cs="Arial"/>
                <w:sz w:val="20"/>
              </w:rPr>
            </w:pPr>
            <w:r w:rsidRPr="00CA127C">
              <w:rPr>
                <w:rFonts w:cs="Arial"/>
                <w:sz w:val="20"/>
              </w:rPr>
              <w:t xml:space="preserve">Position: </w:t>
            </w:r>
            <w:r w:rsidR="00B07E20">
              <w:rPr>
                <w:rFonts w:cs="Arial"/>
                <w:bCs/>
                <w:iCs/>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7CEF3893" w:rsidR="00590EBF" w:rsidRPr="00CA127C" w:rsidRDefault="00590EBF" w:rsidP="005F3298">
            <w:pPr>
              <w:spacing w:before="120" w:after="120" w:line="360" w:lineRule="auto"/>
              <w:rPr>
                <w:rFonts w:cs="Arial"/>
                <w:b/>
                <w:sz w:val="20"/>
              </w:rPr>
            </w:pPr>
            <w:r w:rsidRPr="00CA127C">
              <w:rPr>
                <w:rFonts w:cs="Arial"/>
                <w:sz w:val="20"/>
              </w:rPr>
              <w:t xml:space="preserve">Email: </w:t>
            </w:r>
            <w:r w:rsidR="00B07E20">
              <w:rPr>
                <w:rFonts w:cs="Arial"/>
                <w:bCs/>
                <w:iCs/>
                <w:sz w:val="20"/>
              </w:rPr>
              <w:t>pkant2</w:t>
            </w:r>
            <w:r w:rsidR="005F3298">
              <w:rPr>
                <w:rFonts w:cs="Arial"/>
                <w:bCs/>
                <w:iCs/>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5BFD04C2" w:rsidR="00590EBF" w:rsidRPr="00CA127C" w:rsidRDefault="00590EBF" w:rsidP="007B0EDF">
            <w:pPr>
              <w:spacing w:before="120" w:after="120"/>
              <w:rPr>
                <w:rFonts w:cs="Arial"/>
                <w:sz w:val="20"/>
              </w:rPr>
            </w:pPr>
            <w:r w:rsidRPr="00CA127C">
              <w:rPr>
                <w:rFonts w:cs="Arial"/>
                <w:sz w:val="20"/>
              </w:rPr>
              <w:t>Signed:</w:t>
            </w:r>
            <w:r w:rsidR="005F3298">
              <w:rPr>
                <w:rFonts w:cs="Arial"/>
                <w:sz w:val="20"/>
              </w:rPr>
              <w:t xml:space="preserve"> </w:t>
            </w:r>
          </w:p>
        </w:tc>
        <w:tc>
          <w:tcPr>
            <w:tcW w:w="5634" w:type="dxa"/>
            <w:tcBorders>
              <w:top w:val="single" w:sz="4" w:space="0" w:color="auto"/>
              <w:left w:val="single" w:sz="4" w:space="0" w:color="auto"/>
              <w:bottom w:val="single" w:sz="4" w:space="0" w:color="auto"/>
              <w:right w:val="single" w:sz="4" w:space="0" w:color="auto"/>
            </w:tcBorders>
          </w:tcPr>
          <w:p w14:paraId="6B1EA598" w14:textId="6F8267FD" w:rsidR="00590EBF" w:rsidRPr="00CA127C" w:rsidRDefault="00590EBF" w:rsidP="005F3298">
            <w:pPr>
              <w:spacing w:before="120" w:after="120"/>
              <w:rPr>
                <w:rFonts w:cs="Arial"/>
                <w:sz w:val="20"/>
              </w:rPr>
            </w:pPr>
            <w:r w:rsidRPr="00CA127C">
              <w:rPr>
                <w:rFonts w:cs="Arial"/>
                <w:sz w:val="20"/>
              </w:rPr>
              <w:t xml:space="preserve">Date: </w:t>
            </w:r>
            <w:r w:rsidR="007B2AD3">
              <w:rPr>
                <w:rFonts w:cs="Arial"/>
                <w:sz w:val="20"/>
              </w:rPr>
              <w:t>01</w:t>
            </w:r>
            <w:r w:rsidR="00B07E20">
              <w:rPr>
                <w:rFonts w:cs="Arial"/>
                <w:sz w:val="20"/>
              </w:rPr>
              <w:t>/</w:t>
            </w:r>
            <w:r w:rsidR="007B2AD3">
              <w:rPr>
                <w:rFonts w:cs="Arial"/>
                <w:sz w:val="20"/>
              </w:rPr>
              <w:t>0</w:t>
            </w:r>
            <w:r w:rsidR="00B07E20">
              <w:rPr>
                <w:rFonts w:cs="Arial"/>
                <w:sz w:val="20"/>
              </w:rPr>
              <w:t>2/202</w:t>
            </w:r>
            <w:r w:rsidR="00E434D8">
              <w:rPr>
                <w:rFonts w:cs="Arial"/>
                <w:sz w:val="20"/>
              </w:rPr>
              <w:t>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5F3298">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5F3298">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5D645D22" w:rsidR="009C1374" w:rsidRPr="00CA127C" w:rsidRDefault="000F0D8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3" w:name="Check7"/>
            <w:r>
              <w:rPr>
                <w:rFonts w:cs="Arial"/>
                <w:sz w:val="20"/>
              </w:rPr>
              <w:instrText xml:space="preserve"> FORMCHECKBOX </w:instrText>
            </w:r>
            <w:r w:rsidR="00DB0D33">
              <w:rPr>
                <w:rFonts w:cs="Arial"/>
                <w:sz w:val="20"/>
              </w:rPr>
            </w:r>
            <w:r w:rsidR="00DB0D33">
              <w:rPr>
                <w:rFonts w:cs="Arial"/>
                <w:sz w:val="20"/>
              </w:rPr>
              <w:fldChar w:fldCharType="separate"/>
            </w:r>
            <w:r>
              <w:rPr>
                <w:rFonts w:cs="Arial"/>
                <w:sz w:val="20"/>
              </w:rPr>
              <w:fldChar w:fldCharType="end"/>
            </w:r>
            <w:bookmarkEnd w:id="3"/>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5F329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4FA71010" w:rsidR="009C1374" w:rsidRPr="00CA127C" w:rsidRDefault="009C1374" w:rsidP="005F3298">
            <w:pPr>
              <w:spacing w:before="120" w:after="120"/>
              <w:rPr>
                <w:rFonts w:cs="Arial"/>
                <w:sz w:val="20"/>
              </w:rPr>
            </w:pPr>
            <w:r w:rsidRPr="00CA127C">
              <w:rPr>
                <w:rFonts w:cs="Arial"/>
                <w:sz w:val="20"/>
              </w:rPr>
              <w:t xml:space="preserve">By: </w:t>
            </w:r>
            <w:r w:rsidR="005F3298">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695A81A2" w:rsidR="009C1374" w:rsidRPr="00CA127C" w:rsidRDefault="009C1374" w:rsidP="005F3298">
            <w:pPr>
              <w:spacing w:before="120" w:after="120"/>
              <w:rPr>
                <w:rFonts w:cs="Arial"/>
                <w:sz w:val="20"/>
              </w:rPr>
            </w:pPr>
            <w:r w:rsidRPr="00CA127C">
              <w:rPr>
                <w:rFonts w:cs="Arial"/>
                <w:sz w:val="20"/>
              </w:rPr>
              <w:t xml:space="preserve">Designation: </w:t>
            </w:r>
            <w:r w:rsidR="005F3298">
              <w:rPr>
                <w:rFonts w:cs="Arial"/>
                <w:bCs/>
                <w:iCs/>
                <w:sz w:val="20"/>
              </w:rPr>
              <w:t>Principal</w:t>
            </w:r>
          </w:p>
        </w:tc>
      </w:tr>
      <w:tr w:rsidR="009C1374" w:rsidRPr="00CA127C" w14:paraId="6B1EA5AB" w14:textId="77777777" w:rsidTr="005F329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2E20062B" w:rsidR="009C1374" w:rsidRPr="00CA127C" w:rsidRDefault="009C1374" w:rsidP="007B0EDF">
            <w:pPr>
              <w:spacing w:before="120" w:after="120"/>
              <w:rPr>
                <w:rFonts w:cs="Arial"/>
                <w:sz w:val="20"/>
              </w:rPr>
            </w:pPr>
            <w:r w:rsidRPr="00CA127C">
              <w:rPr>
                <w:rFonts w:cs="Arial"/>
                <w:sz w:val="20"/>
              </w:rPr>
              <w:t>Signed:</w:t>
            </w:r>
            <w:r w:rsidR="005F3298">
              <w:rPr>
                <w:rFonts w:cs="Arial"/>
                <w:sz w:val="20"/>
              </w:rPr>
              <w:t xml:space="preserve"> </w:t>
            </w:r>
            <w:r w:rsidR="005F3298" w:rsidRPr="005F3298">
              <w:rPr>
                <w:rFonts w:cs="Arial"/>
                <w:noProof/>
                <w:sz w:val="20"/>
                <w:lang w:eastAsia="zh-TW"/>
              </w:rPr>
              <w:drawing>
                <wp:inline distT="0" distB="0" distL="0" distR="0" wp14:anchorId="247AFDF7" wp14:editId="41B474FA">
                  <wp:extent cx="652753"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8335" cy="256172"/>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21BCF769" w:rsidR="009C1374" w:rsidRPr="00CA127C" w:rsidRDefault="009C1374" w:rsidP="005F3298">
            <w:pPr>
              <w:spacing w:before="120" w:after="120"/>
              <w:rPr>
                <w:rFonts w:cs="Arial"/>
                <w:sz w:val="20"/>
              </w:rPr>
            </w:pPr>
            <w:r w:rsidRPr="00CA127C">
              <w:rPr>
                <w:rFonts w:cs="Arial"/>
                <w:sz w:val="20"/>
              </w:rPr>
              <w:t xml:space="preserve">Date: </w:t>
            </w:r>
            <w:r w:rsidR="007B2AD3">
              <w:rPr>
                <w:rFonts w:cs="Arial"/>
                <w:sz w:val="20"/>
              </w:rPr>
              <w:t>01</w:t>
            </w:r>
            <w:r w:rsidR="00B07E20">
              <w:rPr>
                <w:rFonts w:cs="Arial"/>
                <w:sz w:val="20"/>
              </w:rPr>
              <w:t>/02/202</w:t>
            </w:r>
            <w:r w:rsidR="00A07A1F">
              <w:rPr>
                <w:rFonts w:cs="Arial"/>
                <w:sz w:val="20"/>
              </w:rPr>
              <w:t>2</w:t>
            </w:r>
          </w:p>
        </w:tc>
      </w:tr>
      <w:tr w:rsidR="009C1374" w:rsidRPr="00CA127C" w14:paraId="6B1EA5AE" w14:textId="77777777" w:rsidTr="005F3298">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B0D33">
              <w:rPr>
                <w:rFonts w:cs="Arial"/>
                <w:sz w:val="20"/>
              </w:rPr>
            </w:r>
            <w:r w:rsidR="00DB0D33">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0841" w14:textId="77777777" w:rsidR="005F547F" w:rsidRDefault="005F547F">
      <w:r>
        <w:separator/>
      </w:r>
    </w:p>
  </w:endnote>
  <w:endnote w:type="continuationSeparator" w:id="0">
    <w:p w14:paraId="24C4DC64" w14:textId="77777777" w:rsidR="005F547F" w:rsidRDefault="005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59292C7F"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EB4E6E">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C360EE7"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B4E6E">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B4E6E">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5CAD259D"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B4E6E">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B4E6E">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A8B3" w14:textId="77777777" w:rsidR="005F547F" w:rsidRDefault="005F547F">
      <w:r>
        <w:separator/>
      </w:r>
    </w:p>
  </w:footnote>
  <w:footnote w:type="continuationSeparator" w:id="0">
    <w:p w14:paraId="411818F4" w14:textId="77777777" w:rsidR="005F547F" w:rsidRDefault="005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9pt;height:9pt" o:bullet="t">
        <v:imagedata r:id="rId1" o:title="unchecked"/>
      </v:shape>
    </w:pict>
  </w:numPicBullet>
  <w:numPicBullet w:numPicBulletId="3">
    <w:pict>
      <v:shape id="_x0000_i1065" type="#_x0000_t75" style="width:3in;height:3in" o:bullet="t"/>
    </w:pict>
  </w:numPicBullet>
  <w:numPicBullet w:numPicBulletId="4">
    <w:pict>
      <v:shape id="_x0000_i1066"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53A85"/>
    <w:multiLevelType w:val="hybridMultilevel"/>
    <w:tmpl w:val="829C3794"/>
    <w:lvl w:ilvl="0" w:tplc="D5D030B0">
      <w:start w:val="1"/>
      <w:numFmt w:val="bullet"/>
      <w:pStyle w:val="DET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29767BC"/>
    <w:multiLevelType w:val="hybridMultilevel"/>
    <w:tmpl w:val="11C62D0E"/>
    <w:lvl w:ilvl="0" w:tplc="9A202CA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32"/>
  </w:num>
  <w:num w:numId="4">
    <w:abstractNumId w:val="17"/>
  </w:num>
  <w:num w:numId="5">
    <w:abstractNumId w:val="46"/>
  </w:num>
  <w:num w:numId="6">
    <w:abstractNumId w:val="16"/>
  </w:num>
  <w:num w:numId="7">
    <w:abstractNumId w:val="0"/>
  </w:num>
  <w:num w:numId="8">
    <w:abstractNumId w:val="33"/>
  </w:num>
  <w:num w:numId="9">
    <w:abstractNumId w:val="36"/>
  </w:num>
  <w:num w:numId="10">
    <w:abstractNumId w:val="24"/>
  </w:num>
  <w:num w:numId="11">
    <w:abstractNumId w:val="12"/>
  </w:num>
  <w:num w:numId="12">
    <w:abstractNumId w:val="15"/>
  </w:num>
  <w:num w:numId="13">
    <w:abstractNumId w:val="22"/>
  </w:num>
  <w:num w:numId="14">
    <w:abstractNumId w:val="10"/>
  </w:num>
  <w:num w:numId="15">
    <w:abstractNumId w:val="3"/>
  </w:num>
  <w:num w:numId="16">
    <w:abstractNumId w:val="1"/>
  </w:num>
  <w:num w:numId="17">
    <w:abstractNumId w:val="31"/>
  </w:num>
  <w:num w:numId="18">
    <w:abstractNumId w:val="35"/>
  </w:num>
  <w:num w:numId="19">
    <w:abstractNumId w:val="20"/>
  </w:num>
  <w:num w:numId="20">
    <w:abstractNumId w:val="38"/>
  </w:num>
  <w:num w:numId="21">
    <w:abstractNumId w:val="44"/>
  </w:num>
  <w:num w:numId="22">
    <w:abstractNumId w:val="39"/>
  </w:num>
  <w:num w:numId="23">
    <w:abstractNumId w:val="40"/>
  </w:num>
  <w:num w:numId="24">
    <w:abstractNumId w:val="6"/>
  </w:num>
  <w:num w:numId="25">
    <w:abstractNumId w:val="21"/>
  </w:num>
  <w:num w:numId="26">
    <w:abstractNumId w:val="4"/>
  </w:num>
  <w:num w:numId="27">
    <w:abstractNumId w:val="18"/>
  </w:num>
  <w:num w:numId="28">
    <w:abstractNumId w:val="2"/>
  </w:num>
  <w:num w:numId="29">
    <w:abstractNumId w:val="42"/>
  </w:num>
  <w:num w:numId="30">
    <w:abstractNumId w:val="42"/>
  </w:num>
  <w:num w:numId="31">
    <w:abstractNumId w:val="47"/>
  </w:num>
  <w:num w:numId="32">
    <w:abstractNumId w:val="29"/>
  </w:num>
  <w:num w:numId="33">
    <w:abstractNumId w:val="37"/>
  </w:num>
  <w:num w:numId="34">
    <w:abstractNumId w:val="23"/>
  </w:num>
  <w:num w:numId="35">
    <w:abstractNumId w:val="5"/>
  </w:num>
  <w:num w:numId="36">
    <w:abstractNumId w:val="19"/>
  </w:num>
  <w:num w:numId="37">
    <w:abstractNumId w:val="13"/>
  </w:num>
  <w:num w:numId="38">
    <w:abstractNumId w:val="8"/>
  </w:num>
  <w:num w:numId="39">
    <w:abstractNumId w:val="45"/>
  </w:num>
  <w:num w:numId="40">
    <w:abstractNumId w:val="41"/>
  </w:num>
  <w:num w:numId="41">
    <w:abstractNumId w:val="7"/>
  </w:num>
  <w:num w:numId="42">
    <w:abstractNumId w:val="34"/>
  </w:num>
  <w:num w:numId="43">
    <w:abstractNumId w:val="30"/>
  </w:num>
  <w:num w:numId="44">
    <w:abstractNumId w:val="11"/>
  </w:num>
  <w:num w:numId="45">
    <w:abstractNumId w:val="27"/>
  </w:num>
  <w:num w:numId="46">
    <w:abstractNumId w:val="26"/>
  </w:num>
  <w:num w:numId="47">
    <w:abstractNumId w:val="25"/>
  </w:num>
  <w:num w:numId="48">
    <w:abstractNumId w:val="27"/>
  </w:num>
  <w:num w:numId="49">
    <w:abstractNumId w:val="43"/>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7E07"/>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0D84"/>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260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298"/>
    <w:rsid w:val="005F367A"/>
    <w:rsid w:val="005F547F"/>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63E8"/>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2AD3"/>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6F47"/>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07A1F"/>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07E20"/>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1C40"/>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4E23"/>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D33"/>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34D8"/>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4E6E"/>
    <w:rsid w:val="00EB5642"/>
    <w:rsid w:val="00EB5BCB"/>
    <w:rsid w:val="00EC1223"/>
    <w:rsid w:val="00EC1B9A"/>
    <w:rsid w:val="00EC204D"/>
    <w:rsid w:val="00EC7BF2"/>
    <w:rsid w:val="00ED0410"/>
    <w:rsid w:val="00ED2DAA"/>
    <w:rsid w:val="00ED3174"/>
    <w:rsid w:val="00EE02E1"/>
    <w:rsid w:val="00EE197A"/>
    <w:rsid w:val="00EE2BC6"/>
    <w:rsid w:val="00EE422D"/>
    <w:rsid w:val="00EE710E"/>
    <w:rsid w:val="00EF001C"/>
    <w:rsid w:val="00EF1A60"/>
    <w:rsid w:val="00EF2D4A"/>
    <w:rsid w:val="00EF742D"/>
    <w:rsid w:val="00F033EF"/>
    <w:rsid w:val="00F04109"/>
    <w:rsid w:val="00F053C3"/>
    <w:rsid w:val="00F05E0E"/>
    <w:rsid w:val="00F132D7"/>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TTableBullet">
    <w:name w:val="DET Table Bullet"/>
    <w:basedOn w:val="Normal"/>
    <w:qFormat/>
    <w:rsid w:val="00CD4E23"/>
    <w:pPr>
      <w:numPr>
        <w:numId w:val="50"/>
      </w:numPr>
      <w:spacing w:before="40" w:after="40"/>
      <w:ind w:left="357" w:hanging="357"/>
    </w:pPr>
    <w:rPr>
      <w:rFonts w:eastAsia="Times New Roman"/>
      <w:sz w:val="20"/>
      <w:szCs w:val="22"/>
    </w:rPr>
  </w:style>
  <w:style w:type="paragraph" w:customStyle="1" w:styleId="Default">
    <w:name w:val="Default"/>
    <w:rsid w:val="00EE42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2022-02-03T04:39:32+00:00</PPSubmittedDate>
    <PPReferenceNumber xmlns="e5ef8963-1389-4698-b371-67961dfb8419" xsi:nil="true"/>
    <PPModeratedDate xmlns="e5ef8963-1389-4698-b371-67961dfb8419">2022-02-03T04:43:31+00:00</PPModeratedDate>
    <PPLastReviewedDate xmlns="e5ef8963-1389-4698-b371-67961dfb8419">2022-02-03T04:43:31+00:00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E2D9-0150-4892-8278-96E513B5BF72}"/>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7C9B2D93-6B0E-48E8-8069-8CB70BE961DB}"/>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14179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Swimming 2021</vt:lpstr>
    </vt:vector>
  </TitlesOfParts>
  <Company>Education Queensland</Company>
  <LinksUpToDate>false</LinksUpToDate>
  <CharactersWithSpaces>16221</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2022</dc:title>
  <dc:creator>jpedg0</dc:creator>
  <cp:keywords>education queensland; microsoft word doc; corporate template; visual style;</cp:keywords>
  <cp:lastModifiedBy>GILL, Andrew (agill38)</cp:lastModifiedBy>
  <cp:revision>2</cp:revision>
  <cp:lastPrinted>2020-08-25T23:49:00Z</cp:lastPrinted>
  <dcterms:created xsi:type="dcterms:W3CDTF">2022-02-02T02:25:00Z</dcterms:created>
  <dcterms:modified xsi:type="dcterms:W3CDTF">2022-02-02T02:25:00Z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