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A960" w14:textId="1E0D88EA" w:rsidR="00FC7BC1" w:rsidRPr="008D7E97" w:rsidRDefault="00FC7BC1" w:rsidP="00A85A61">
      <w:pPr>
        <w:pStyle w:val="Heading2"/>
        <w:spacing w:before="120" w:after="120" w:line="240" w:lineRule="auto"/>
        <w:rPr>
          <w:rFonts w:cs="Arial"/>
          <w:color w:val="FFFFFF"/>
          <w:sz w:val="52"/>
          <w:szCs w:val="52"/>
        </w:rPr>
        <w:sectPr w:rsidR="00FC7BC1" w:rsidRPr="008D7E97" w:rsidSect="00CB7826">
          <w:headerReference w:type="default" r:id="rId7"/>
          <w:footerReference w:type="default" r:id="rId8"/>
          <w:headerReference w:type="first" r:id="rId9"/>
          <w:footerReference w:type="first" r:id="rId10"/>
          <w:pgSz w:w="11906" w:h="16838" w:code="9"/>
          <w:pgMar w:top="851" w:right="851" w:bottom="851" w:left="851" w:header="709" w:footer="316" w:gutter="0"/>
          <w:cols w:space="708"/>
          <w:titlePg/>
          <w:docGrid w:linePitch="360"/>
        </w:sectPr>
      </w:pPr>
      <w:r w:rsidRPr="008D7E97">
        <w:rPr>
          <w:rFonts w:cs="Arial"/>
          <w:color w:val="FFFFFF"/>
          <w:sz w:val="52"/>
          <w:szCs w:val="52"/>
        </w:rPr>
        <w:t>Handling Living Marine Organisms</w:t>
      </w:r>
      <w:r w:rsidR="00A85A61" w:rsidRPr="008D7E97">
        <w:rPr>
          <w:rFonts w:cs="Arial"/>
          <w:color w:val="FFFFFF"/>
          <w:sz w:val="52"/>
          <w:szCs w:val="52"/>
        </w:rPr>
        <w:t xml:space="preserve"> – Mazie Ba</w:t>
      </w:r>
      <w:r w:rsidR="008D7E97">
        <w:rPr>
          <w:rFonts w:cs="Arial"/>
          <w:color w:val="FFFFFF"/>
          <w:sz w:val="52"/>
          <w:szCs w:val="52"/>
        </w:rPr>
        <w:t>y</w:t>
      </w:r>
    </w:p>
    <w:p w14:paraId="5D7E77D4" w14:textId="77777777" w:rsidR="00FC7BC1" w:rsidRPr="008D7E97" w:rsidRDefault="00FC7BC1" w:rsidP="00FC7BC1">
      <w:pPr>
        <w:tabs>
          <w:tab w:val="left" w:pos="720"/>
        </w:tabs>
        <w:spacing w:before="120" w:after="120"/>
        <w:jc w:val="both"/>
        <w:rPr>
          <w:rFonts w:cs="Arial"/>
          <w:b/>
          <w:sz w:val="20"/>
        </w:rPr>
      </w:pPr>
    </w:p>
    <w:p w14:paraId="57C7E372" w14:textId="77777777" w:rsidR="00FC7BC1" w:rsidRPr="008D7E97" w:rsidRDefault="00FC7BC1" w:rsidP="00FC7BC1">
      <w:pPr>
        <w:tabs>
          <w:tab w:val="left" w:pos="720"/>
        </w:tabs>
        <w:spacing w:before="120" w:after="120"/>
        <w:jc w:val="both"/>
        <w:rPr>
          <w:rFonts w:cs="Arial"/>
          <w:b/>
          <w:sz w:val="20"/>
        </w:rPr>
      </w:pPr>
      <w:r w:rsidRPr="008D7E97">
        <w:rPr>
          <w:rFonts w:cs="Arial"/>
          <w:b/>
          <w:sz w:val="20"/>
        </w:rPr>
        <w:t xml:space="preserve">Notes: </w:t>
      </w:r>
    </w:p>
    <w:p w14:paraId="2A6D67AE" w14:textId="77777777" w:rsidR="00FC7BC1" w:rsidRPr="008D7E97" w:rsidRDefault="00FC7BC1" w:rsidP="00FC7BC1">
      <w:pPr>
        <w:pStyle w:val="ListParagraph"/>
        <w:numPr>
          <w:ilvl w:val="0"/>
          <w:numId w:val="4"/>
        </w:numPr>
        <w:tabs>
          <w:tab w:val="left" w:pos="284"/>
        </w:tabs>
        <w:spacing w:before="120" w:after="120" w:line="240" w:lineRule="auto"/>
        <w:ind w:left="284" w:hanging="284"/>
        <w:rPr>
          <w:rFonts w:ascii="Arial" w:hAnsi="Arial" w:cs="Arial"/>
          <w:sz w:val="20"/>
          <w:szCs w:val="20"/>
        </w:rPr>
      </w:pPr>
      <w:r w:rsidRPr="008D7E97">
        <w:rPr>
          <w:rFonts w:ascii="Arial" w:hAnsi="Arial" w:cs="Arial"/>
          <w:sz w:val="20"/>
          <w:szCs w:val="20"/>
        </w:rPr>
        <w:t xml:space="preserve">Where a </w:t>
      </w:r>
      <w:hyperlink r:id="rId11" w:history="1">
        <w:r w:rsidRPr="008D7E97">
          <w:rPr>
            <w:rStyle w:val="Hyperlink"/>
            <w:rFonts w:ascii="Arial" w:hAnsi="Arial" w:cs="Arial"/>
            <w:sz w:val="20"/>
            <w:szCs w:val="20"/>
          </w:rPr>
          <w:t>CARA activity guideline</w:t>
        </w:r>
      </w:hyperlink>
      <w:r w:rsidRPr="008D7E97">
        <w:rPr>
          <w:rFonts w:ascii="Arial" w:hAnsi="Arial" w:cs="Arial"/>
          <w:sz w:val="20"/>
          <w:szCs w:val="20"/>
        </w:rPr>
        <w:t xml:space="preserve"> exists for the activity and the minimum requirements outlined cannot be met the activity must be modified or alternative controls implemented to ensure an equivalent level of safety for staff, students and others involved. </w:t>
      </w:r>
    </w:p>
    <w:p w14:paraId="422F3AD4" w14:textId="77777777" w:rsidR="00FC7BC1" w:rsidRPr="008D7E97" w:rsidRDefault="00FC7BC1" w:rsidP="00FC7BC1">
      <w:pPr>
        <w:pStyle w:val="ListParagraph"/>
        <w:numPr>
          <w:ilvl w:val="0"/>
          <w:numId w:val="4"/>
        </w:numPr>
        <w:tabs>
          <w:tab w:val="left" w:pos="284"/>
        </w:tabs>
        <w:spacing w:before="120" w:after="120" w:line="240" w:lineRule="auto"/>
        <w:ind w:left="284" w:hanging="284"/>
        <w:rPr>
          <w:rFonts w:ascii="Arial" w:hAnsi="Arial" w:cs="Arial"/>
          <w:sz w:val="20"/>
          <w:szCs w:val="20"/>
        </w:rPr>
      </w:pPr>
      <w:r w:rsidRPr="008D7E97">
        <w:rPr>
          <w:rFonts w:ascii="Arial" w:hAnsi="Arial" w:cs="Arial"/>
          <w:sz w:val="20"/>
          <w:szCs w:val="20"/>
        </w:rPr>
        <w:t xml:space="preserve">Where a CARA activity guideline does not exist, and when considering any other risks relevant to an activity, the </w:t>
      </w:r>
      <w:hyperlink r:id="rId12" w:history="1">
        <w:r w:rsidRPr="008D7E97">
          <w:rPr>
            <w:rStyle w:val="Hyperlink"/>
            <w:rFonts w:ascii="Arial" w:hAnsi="Arial" w:cs="Arial"/>
            <w:sz w:val="20"/>
            <w:szCs w:val="20"/>
          </w:rPr>
          <w:t>Curriculum activity risk planner</w:t>
        </w:r>
      </w:hyperlink>
      <w:r w:rsidRPr="008D7E97">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FC7BC1" w:rsidRPr="008D7E97" w14:paraId="346FF6B9" w14:textId="77777777" w:rsidTr="00195530">
        <w:trPr>
          <w:trHeight w:val="385"/>
        </w:trPr>
        <w:tc>
          <w:tcPr>
            <w:tcW w:w="10368" w:type="dxa"/>
            <w:gridSpan w:val="2"/>
            <w:shd w:val="clear" w:color="auto" w:fill="auto"/>
            <w:vAlign w:val="center"/>
          </w:tcPr>
          <w:p w14:paraId="700997D4" w14:textId="77777777" w:rsidR="00FC7BC1" w:rsidRPr="008D7E97" w:rsidRDefault="00FC7BC1" w:rsidP="00195530">
            <w:pPr>
              <w:spacing w:before="120" w:after="120"/>
              <w:rPr>
                <w:rFonts w:cs="Arial"/>
                <w:sz w:val="20"/>
              </w:rPr>
            </w:pPr>
            <w:r w:rsidRPr="008D7E97">
              <w:rPr>
                <w:rFonts w:cs="Arial"/>
                <w:sz w:val="20"/>
              </w:rPr>
              <w:t>This document relates to student participation in Handling Living Marine Organisms as a curriculum activity. It refers to the handling of any living organism, plant or animal, whose natural environment is marine. It includes the involvement of students in investigation (including field experience), dissection or preparation for consumption of any such organism.</w:t>
            </w:r>
          </w:p>
          <w:p w14:paraId="28F0AED5" w14:textId="65EC32D4" w:rsidR="003C5FC5" w:rsidRPr="008D7E97" w:rsidRDefault="003C5FC5" w:rsidP="00195530">
            <w:pPr>
              <w:spacing w:before="120" w:after="120"/>
              <w:rPr>
                <w:rFonts w:cs="Arial"/>
                <w:sz w:val="20"/>
              </w:rPr>
            </w:pPr>
            <w:r w:rsidRPr="008D7E97">
              <w:rPr>
                <w:rFonts w:cs="Arial"/>
                <w:sz w:val="20"/>
              </w:rPr>
              <w:t>Students to handle live organisms while on night walk.</w:t>
            </w:r>
          </w:p>
        </w:tc>
      </w:tr>
      <w:tr w:rsidR="00FC7BC1" w:rsidRPr="008D7E97" w14:paraId="5C805267" w14:textId="77777777" w:rsidTr="00195530">
        <w:trPr>
          <w:trHeight w:val="385"/>
        </w:trPr>
        <w:tc>
          <w:tcPr>
            <w:tcW w:w="10368" w:type="dxa"/>
            <w:gridSpan w:val="2"/>
            <w:shd w:val="clear" w:color="auto" w:fill="auto"/>
            <w:vAlign w:val="center"/>
          </w:tcPr>
          <w:p w14:paraId="4658ECC6" w14:textId="3DEE4AFB" w:rsidR="00FC7BC1" w:rsidRPr="008D7E97" w:rsidRDefault="00FC7BC1" w:rsidP="00195530">
            <w:pPr>
              <w:spacing w:before="120" w:after="120"/>
              <w:rPr>
                <w:rFonts w:cs="Arial"/>
                <w:sz w:val="20"/>
              </w:rPr>
            </w:pPr>
            <w:r w:rsidRPr="008D7E97">
              <w:rPr>
                <w:rFonts w:cs="Arial"/>
                <w:sz w:val="20"/>
              </w:rPr>
              <w:t>Teachers/Leaders: Mia Kitchener, Andrew Gill, Paul Kanter</w:t>
            </w:r>
            <w:r w:rsidR="00A85A61" w:rsidRPr="008D7E97">
              <w:rPr>
                <w:rFonts w:cs="Arial"/>
                <w:sz w:val="20"/>
              </w:rPr>
              <w:t xml:space="preserve">s, </w:t>
            </w:r>
            <w:r w:rsidRPr="008D7E97">
              <w:rPr>
                <w:rFonts w:cs="Arial"/>
                <w:sz w:val="20"/>
              </w:rPr>
              <w:t>Eric Cech</w:t>
            </w:r>
            <w:r w:rsidR="00A85A61" w:rsidRPr="008D7E97">
              <w:rPr>
                <w:rFonts w:cs="Arial"/>
                <w:sz w:val="20"/>
              </w:rPr>
              <w:t xml:space="preserve"> &amp; </w:t>
            </w:r>
            <w:r w:rsidRPr="008D7E97">
              <w:rPr>
                <w:rFonts w:cs="Arial"/>
                <w:sz w:val="20"/>
              </w:rPr>
              <w:t>Cathy Capearn</w:t>
            </w:r>
          </w:p>
        </w:tc>
      </w:tr>
      <w:tr w:rsidR="00FC7BC1" w:rsidRPr="008D7E97" w14:paraId="259CF977" w14:textId="77777777" w:rsidTr="00195530">
        <w:trPr>
          <w:trHeight w:val="385"/>
        </w:trPr>
        <w:tc>
          <w:tcPr>
            <w:tcW w:w="5353" w:type="dxa"/>
            <w:shd w:val="clear" w:color="auto" w:fill="auto"/>
            <w:vAlign w:val="center"/>
          </w:tcPr>
          <w:p w14:paraId="41E61787" w14:textId="1FF1B024" w:rsidR="00FC7BC1" w:rsidRPr="008D7E97" w:rsidRDefault="00FC7BC1" w:rsidP="00195530">
            <w:pPr>
              <w:spacing w:before="120" w:after="120"/>
              <w:rPr>
                <w:rFonts w:cs="Arial"/>
                <w:sz w:val="20"/>
              </w:rPr>
            </w:pPr>
            <w:r w:rsidRPr="008D7E97">
              <w:rPr>
                <w:rFonts w:cs="Arial"/>
                <w:sz w:val="20"/>
              </w:rPr>
              <w:t xml:space="preserve">Class groups: </w:t>
            </w:r>
            <w:r w:rsidR="008D7E97">
              <w:rPr>
                <w:rFonts w:cs="Arial"/>
                <w:sz w:val="20"/>
              </w:rPr>
              <w:t>Varies</w:t>
            </w:r>
          </w:p>
        </w:tc>
        <w:tc>
          <w:tcPr>
            <w:tcW w:w="5015" w:type="dxa"/>
            <w:shd w:val="clear" w:color="auto" w:fill="auto"/>
            <w:vAlign w:val="center"/>
          </w:tcPr>
          <w:p w14:paraId="33217547" w14:textId="0B304F3B" w:rsidR="00FC7BC1" w:rsidRPr="008D7E97" w:rsidRDefault="00FC7BC1" w:rsidP="00195530">
            <w:pPr>
              <w:tabs>
                <w:tab w:val="left" w:pos="2484"/>
              </w:tabs>
              <w:spacing w:before="120" w:after="120"/>
              <w:rPr>
                <w:rFonts w:cs="Arial"/>
                <w:sz w:val="20"/>
              </w:rPr>
            </w:pPr>
            <w:r w:rsidRPr="008D7E97">
              <w:rPr>
                <w:rFonts w:cs="Arial"/>
                <w:sz w:val="20"/>
              </w:rPr>
              <w:t>Number of students:</w:t>
            </w:r>
            <w:bookmarkStart w:id="0" w:name="Text31"/>
            <w:r w:rsidRPr="008D7E97">
              <w:rPr>
                <w:rFonts w:cs="Arial"/>
                <w:sz w:val="20"/>
              </w:rPr>
              <w:t xml:space="preserve"> </w:t>
            </w:r>
            <w:bookmarkEnd w:id="0"/>
            <w:r w:rsidR="00A85A61" w:rsidRPr="008D7E97">
              <w:rPr>
                <w:rFonts w:cs="Arial"/>
                <w:sz w:val="20"/>
              </w:rPr>
              <w:t>Varies</w:t>
            </w:r>
          </w:p>
        </w:tc>
      </w:tr>
      <w:tr w:rsidR="00FC7BC1" w:rsidRPr="008D7E97" w14:paraId="4D2126C6" w14:textId="77777777" w:rsidTr="00195530">
        <w:trPr>
          <w:trHeight w:val="385"/>
        </w:trPr>
        <w:tc>
          <w:tcPr>
            <w:tcW w:w="5353" w:type="dxa"/>
            <w:shd w:val="clear" w:color="auto" w:fill="auto"/>
            <w:vAlign w:val="center"/>
          </w:tcPr>
          <w:p w14:paraId="121B0773" w14:textId="65EEFBC8" w:rsidR="00FC7BC1" w:rsidRPr="008D7E97" w:rsidRDefault="00FC7BC1" w:rsidP="00195530">
            <w:pPr>
              <w:tabs>
                <w:tab w:val="left" w:pos="2484"/>
              </w:tabs>
              <w:spacing w:before="120" w:after="120"/>
              <w:rPr>
                <w:rFonts w:cs="Arial"/>
                <w:sz w:val="20"/>
              </w:rPr>
            </w:pPr>
            <w:r w:rsidRPr="008D7E97">
              <w:rPr>
                <w:rFonts w:cs="Arial"/>
                <w:sz w:val="20"/>
              </w:rPr>
              <w:t>Start date: 07/02/202</w:t>
            </w:r>
            <w:r w:rsidR="00C26D3A">
              <w:rPr>
                <w:rFonts w:cs="Arial"/>
                <w:sz w:val="20"/>
              </w:rPr>
              <w:t>4</w:t>
            </w:r>
            <w:r w:rsidRPr="008D7E97">
              <w:rPr>
                <w:rFonts w:cs="Arial"/>
                <w:sz w:val="20"/>
              </w:rPr>
              <w:tab/>
            </w:r>
            <w:r w:rsidRPr="008D7E97">
              <w:rPr>
                <w:rFonts w:cs="Arial"/>
                <w:sz w:val="20"/>
              </w:rPr>
              <w:tab/>
            </w:r>
            <w:r w:rsidRPr="008D7E97">
              <w:rPr>
                <w:rFonts w:cs="Arial"/>
                <w:sz w:val="20"/>
              </w:rPr>
              <w:tab/>
              <w:t xml:space="preserve">                                                     </w:t>
            </w:r>
          </w:p>
        </w:tc>
        <w:tc>
          <w:tcPr>
            <w:tcW w:w="5015" w:type="dxa"/>
            <w:shd w:val="clear" w:color="auto" w:fill="auto"/>
            <w:vAlign w:val="center"/>
          </w:tcPr>
          <w:p w14:paraId="31F9899D" w14:textId="63F544EA" w:rsidR="00FC7BC1" w:rsidRPr="008D7E97" w:rsidRDefault="00FC7BC1" w:rsidP="00195530">
            <w:pPr>
              <w:tabs>
                <w:tab w:val="left" w:pos="2484"/>
              </w:tabs>
              <w:spacing w:before="120" w:after="120"/>
              <w:rPr>
                <w:rFonts w:cs="Arial"/>
                <w:sz w:val="20"/>
              </w:rPr>
            </w:pPr>
            <w:r w:rsidRPr="008D7E97">
              <w:rPr>
                <w:rFonts w:cs="Arial"/>
                <w:sz w:val="20"/>
              </w:rPr>
              <w:t>End date: 09/12/202</w:t>
            </w:r>
            <w:r w:rsidR="00C26D3A">
              <w:rPr>
                <w:rFonts w:cs="Arial"/>
                <w:sz w:val="20"/>
              </w:rPr>
              <w:t>4</w:t>
            </w:r>
          </w:p>
        </w:tc>
      </w:tr>
    </w:tbl>
    <w:p w14:paraId="0BD95280" w14:textId="77777777" w:rsidR="00FC7BC1" w:rsidRPr="008D7E97" w:rsidRDefault="00FC7BC1" w:rsidP="00FC7BC1">
      <w:pPr>
        <w:spacing w:before="120" w:after="120"/>
        <w:rPr>
          <w:rFonts w:cs="Arial"/>
          <w:i/>
          <w:sz w:val="20"/>
        </w:rPr>
      </w:pPr>
      <w:r w:rsidRPr="008D7E97">
        <w:rPr>
          <w:rFonts w:cs="Arial"/>
          <w:i/>
          <w:sz w:val="20"/>
        </w:rPr>
        <w:t xml:space="preserve">Use this risk assessment matrix as a guide to assess the </w:t>
      </w:r>
      <w:hyperlink r:id="rId13" w:history="1">
        <w:r w:rsidRPr="008D7E97">
          <w:rPr>
            <w:rStyle w:val="Hyperlink"/>
            <w:rFonts w:cs="Arial"/>
            <w:i/>
            <w:sz w:val="20"/>
          </w:rPr>
          <w:t>inherent risk level</w:t>
        </w:r>
      </w:hyperlink>
      <w:r w:rsidRPr="008D7E97">
        <w:rPr>
          <w:rFonts w:cs="Arial"/>
          <w:i/>
          <w:sz w:val="20"/>
        </w:rPr>
        <w:t xml:space="preserve">. Refer to the </w:t>
      </w:r>
      <w:hyperlink r:id="rId14" w:history="1">
        <w:r w:rsidRPr="008D7E97">
          <w:rPr>
            <w:rStyle w:val="Hyperlink"/>
            <w:rFonts w:cs="Arial"/>
            <w:i/>
            <w:sz w:val="20"/>
          </w:rPr>
          <w:t>Curriculum activity risk planner</w:t>
        </w:r>
      </w:hyperlink>
      <w:r w:rsidRPr="008D7E97">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C7BC1" w:rsidRPr="008D7E97" w14:paraId="6A2B7300" w14:textId="77777777" w:rsidTr="00195530">
        <w:trPr>
          <w:trHeight w:val="409"/>
        </w:trPr>
        <w:tc>
          <w:tcPr>
            <w:tcW w:w="1908" w:type="dxa"/>
            <w:vMerge w:val="restart"/>
            <w:tcBorders>
              <w:top w:val="single" w:sz="4" w:space="0" w:color="auto"/>
              <w:left w:val="single" w:sz="4" w:space="0" w:color="auto"/>
              <w:right w:val="single" w:sz="4" w:space="0" w:color="auto"/>
            </w:tcBorders>
            <w:vAlign w:val="center"/>
          </w:tcPr>
          <w:p w14:paraId="2B3EA070" w14:textId="77777777" w:rsidR="00FC7BC1" w:rsidRPr="008D7E97" w:rsidRDefault="00FC7BC1" w:rsidP="00195530">
            <w:pPr>
              <w:autoSpaceDE w:val="0"/>
              <w:autoSpaceDN w:val="0"/>
              <w:adjustRightInd w:val="0"/>
              <w:spacing w:before="120" w:after="120"/>
              <w:jc w:val="center"/>
              <w:rPr>
                <w:rFonts w:cs="Arial"/>
                <w:b/>
                <w:sz w:val="20"/>
              </w:rPr>
            </w:pPr>
            <w:r w:rsidRPr="008D7E97">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C9DBB69" w14:textId="77777777" w:rsidR="00FC7BC1" w:rsidRPr="008D7E97" w:rsidRDefault="00FC7BC1" w:rsidP="00195530">
            <w:pPr>
              <w:autoSpaceDE w:val="0"/>
              <w:autoSpaceDN w:val="0"/>
              <w:adjustRightInd w:val="0"/>
              <w:spacing w:before="120" w:after="120"/>
              <w:jc w:val="center"/>
              <w:rPr>
                <w:rFonts w:cs="Arial"/>
                <w:b/>
                <w:bCs/>
                <w:sz w:val="20"/>
              </w:rPr>
            </w:pPr>
            <w:r w:rsidRPr="008D7E97">
              <w:rPr>
                <w:rFonts w:cs="Arial"/>
                <w:b/>
                <w:bCs/>
                <w:sz w:val="20"/>
              </w:rPr>
              <w:t>Consequence</w:t>
            </w:r>
          </w:p>
        </w:tc>
      </w:tr>
      <w:tr w:rsidR="00FC7BC1" w:rsidRPr="008D7E97" w14:paraId="78D9BC88" w14:textId="77777777" w:rsidTr="00195530">
        <w:trPr>
          <w:trHeight w:val="349"/>
        </w:trPr>
        <w:tc>
          <w:tcPr>
            <w:tcW w:w="1908" w:type="dxa"/>
            <w:vMerge/>
            <w:tcBorders>
              <w:left w:val="single" w:sz="4" w:space="0" w:color="auto"/>
              <w:bottom w:val="single" w:sz="4" w:space="0" w:color="auto"/>
              <w:right w:val="single" w:sz="4" w:space="0" w:color="auto"/>
            </w:tcBorders>
          </w:tcPr>
          <w:p w14:paraId="1FE7A842" w14:textId="77777777" w:rsidR="00FC7BC1" w:rsidRPr="008D7E97" w:rsidRDefault="00FC7BC1" w:rsidP="00195530">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152EBCFA"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1 - 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3D1483D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2 - Minor</w:t>
            </w:r>
          </w:p>
        </w:tc>
        <w:tc>
          <w:tcPr>
            <w:tcW w:w="1692" w:type="dxa"/>
            <w:tcBorders>
              <w:top w:val="single" w:sz="4" w:space="0" w:color="auto"/>
              <w:left w:val="single" w:sz="4" w:space="0" w:color="auto"/>
              <w:bottom w:val="single" w:sz="4" w:space="0" w:color="auto"/>
              <w:right w:val="single" w:sz="4" w:space="0" w:color="auto"/>
            </w:tcBorders>
            <w:vAlign w:val="center"/>
          </w:tcPr>
          <w:p w14:paraId="57135BDF"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3 - Moderate</w:t>
            </w:r>
          </w:p>
        </w:tc>
        <w:tc>
          <w:tcPr>
            <w:tcW w:w="1692" w:type="dxa"/>
            <w:tcBorders>
              <w:top w:val="single" w:sz="4" w:space="0" w:color="auto"/>
              <w:left w:val="single" w:sz="4" w:space="0" w:color="auto"/>
              <w:bottom w:val="single" w:sz="4" w:space="0" w:color="auto"/>
              <w:right w:val="single" w:sz="4" w:space="0" w:color="auto"/>
            </w:tcBorders>
            <w:vAlign w:val="center"/>
          </w:tcPr>
          <w:p w14:paraId="1CB868C2"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4 - Major</w:t>
            </w:r>
          </w:p>
        </w:tc>
        <w:tc>
          <w:tcPr>
            <w:tcW w:w="1692" w:type="dxa"/>
            <w:tcBorders>
              <w:top w:val="single" w:sz="4" w:space="0" w:color="auto"/>
              <w:left w:val="single" w:sz="4" w:space="0" w:color="auto"/>
              <w:bottom w:val="single" w:sz="4" w:space="0" w:color="auto"/>
              <w:right w:val="single" w:sz="4" w:space="0" w:color="auto"/>
            </w:tcBorders>
            <w:vAlign w:val="center"/>
          </w:tcPr>
          <w:p w14:paraId="69979FC8"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5 - Critical</w:t>
            </w:r>
          </w:p>
        </w:tc>
      </w:tr>
      <w:tr w:rsidR="00FC7BC1" w:rsidRPr="008D7E97" w14:paraId="0AB8D1AC"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5422976E"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5 - 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E1831B3"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1377899"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81A2D86"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F511A0A"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2560B97E"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Extreme</w:t>
            </w:r>
          </w:p>
        </w:tc>
      </w:tr>
      <w:tr w:rsidR="00FC7BC1" w:rsidRPr="008D7E97" w14:paraId="2BDEB43F"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F505E1E"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4 - 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79378C4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30E32E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2C4768E"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04F1DD"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76BF81AD"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Extreme</w:t>
            </w:r>
          </w:p>
        </w:tc>
      </w:tr>
      <w:tr w:rsidR="00FC7BC1" w:rsidRPr="008D7E97" w14:paraId="7C3F32FF"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9B5AC08"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3 - 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9956BE5"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24592ADA"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BCDADF0"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C968143"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4E9E691"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r>
      <w:tr w:rsidR="00FC7BC1" w:rsidRPr="008D7E97" w14:paraId="7F09DF33"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F94572D"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2 - 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8E11A9D"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EC6B488"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7808816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7959F907"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BB377DC"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r>
      <w:tr w:rsidR="00FC7BC1" w:rsidRPr="008D7E97" w14:paraId="3CA44544"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8C4B525"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1 - 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D660B9A"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7ED817DD"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318827B"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E5272A4"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5C04BBC4"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shd w:val="clear" w:color="auto" w:fill="FFFF00"/>
              </w:rPr>
              <w:t>Me</w:t>
            </w:r>
            <w:r w:rsidRPr="008D7E97">
              <w:rPr>
                <w:rFonts w:cs="Arial"/>
                <w:bCs/>
                <w:sz w:val="20"/>
              </w:rPr>
              <w:t>dium</w:t>
            </w:r>
          </w:p>
        </w:tc>
      </w:tr>
    </w:tbl>
    <w:p w14:paraId="05020D3C" w14:textId="77777777" w:rsidR="00FC7BC1" w:rsidRPr="008D7E97" w:rsidRDefault="00FC7BC1" w:rsidP="00FC7BC1">
      <w:pPr>
        <w:spacing w:before="120" w:line="360" w:lineRule="auto"/>
        <w:rPr>
          <w:rFonts w:cs="Arial"/>
          <w:i/>
          <w:sz w:val="20"/>
        </w:rPr>
      </w:pPr>
      <w:r w:rsidRPr="008D7E97">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FC7BC1" w:rsidRPr="008D7E97" w14:paraId="565D8696" w14:textId="77777777" w:rsidTr="00195530">
        <w:trPr>
          <w:cantSplit/>
          <w:tblHeader/>
        </w:trPr>
        <w:tc>
          <w:tcPr>
            <w:tcW w:w="3510" w:type="dxa"/>
            <w:gridSpan w:val="3"/>
            <w:shd w:val="clear" w:color="auto" w:fill="D9D9D9"/>
          </w:tcPr>
          <w:p w14:paraId="3AC26DDF" w14:textId="77777777" w:rsidR="00FC7BC1" w:rsidRPr="008D7E97" w:rsidRDefault="00FC7BC1" w:rsidP="00195530">
            <w:pPr>
              <w:spacing w:before="120" w:after="120"/>
              <w:jc w:val="center"/>
              <w:rPr>
                <w:rFonts w:cs="Arial"/>
                <w:b/>
                <w:sz w:val="20"/>
              </w:rPr>
            </w:pPr>
            <w:r w:rsidRPr="008D7E97">
              <w:rPr>
                <w:rFonts w:cs="Arial"/>
                <w:b/>
                <w:sz w:val="20"/>
              </w:rPr>
              <w:t>Inherent risk level</w:t>
            </w:r>
          </w:p>
        </w:tc>
        <w:tc>
          <w:tcPr>
            <w:tcW w:w="6910" w:type="dxa"/>
            <w:shd w:val="clear" w:color="auto" w:fill="D9D9D9"/>
          </w:tcPr>
          <w:p w14:paraId="4FFDCAE5" w14:textId="77777777" w:rsidR="00FC7BC1" w:rsidRPr="008D7E97" w:rsidRDefault="00FC7BC1" w:rsidP="00195530">
            <w:pPr>
              <w:spacing w:before="120" w:after="120"/>
              <w:jc w:val="center"/>
              <w:rPr>
                <w:rFonts w:cs="Arial"/>
                <w:b/>
                <w:sz w:val="20"/>
              </w:rPr>
            </w:pPr>
            <w:r w:rsidRPr="008D7E97">
              <w:rPr>
                <w:rFonts w:cs="Arial"/>
                <w:b/>
                <w:sz w:val="20"/>
              </w:rPr>
              <w:t>Action required</w:t>
            </w:r>
          </w:p>
        </w:tc>
      </w:tr>
      <w:tr w:rsidR="00FC7BC1" w:rsidRPr="008D7E97" w14:paraId="169EEB76" w14:textId="77777777" w:rsidTr="00195530">
        <w:trPr>
          <w:cantSplit/>
        </w:trPr>
        <w:tc>
          <w:tcPr>
            <w:tcW w:w="446" w:type="dxa"/>
            <w:shd w:val="clear" w:color="auto" w:fill="auto"/>
            <w:vAlign w:val="center"/>
          </w:tcPr>
          <w:p w14:paraId="5D0108B3" w14:textId="77777777" w:rsidR="00FC7BC1" w:rsidRPr="008D7E97" w:rsidRDefault="00FC7BC1" w:rsidP="00195530">
            <w:pPr>
              <w:jc w:val="center"/>
              <w:rPr>
                <w:rFonts w:cs="Arial"/>
                <w:sz w:val="20"/>
              </w:rPr>
            </w:pPr>
            <w:r w:rsidRPr="008D7E97">
              <w:rPr>
                <w:rFonts w:cs="Arial"/>
                <w:sz w:val="20"/>
              </w:rPr>
              <w:fldChar w:fldCharType="begin">
                <w:ffData>
                  <w:name w:val="Check1"/>
                  <w:enabled/>
                  <w:calcOnExit w:val="0"/>
                  <w:checkBox>
                    <w:sizeAuto/>
                    <w:default w:val="0"/>
                  </w:checkBox>
                </w:ffData>
              </w:fldChar>
            </w:r>
            <w:bookmarkStart w:id="1" w:name="Check1"/>
            <w:r w:rsidRPr="008D7E97">
              <w:rPr>
                <w:rFonts w:cs="Arial"/>
                <w:sz w:val="20"/>
              </w:rPr>
              <w:instrText xml:space="preserve"> FORMCHECKBOX </w:instrText>
            </w:r>
            <w:r w:rsidR="000B614D">
              <w:rPr>
                <w:rFonts w:cs="Arial"/>
                <w:sz w:val="20"/>
              </w:rPr>
            </w:r>
            <w:r w:rsidR="000B614D">
              <w:rPr>
                <w:rFonts w:cs="Arial"/>
                <w:sz w:val="20"/>
              </w:rPr>
              <w:fldChar w:fldCharType="separate"/>
            </w:r>
            <w:r w:rsidRPr="008D7E97">
              <w:rPr>
                <w:rFonts w:cs="Arial"/>
                <w:sz w:val="20"/>
              </w:rPr>
              <w:fldChar w:fldCharType="end"/>
            </w:r>
            <w:bookmarkEnd w:id="1"/>
          </w:p>
        </w:tc>
        <w:tc>
          <w:tcPr>
            <w:tcW w:w="1072" w:type="dxa"/>
            <w:shd w:val="clear" w:color="auto" w:fill="CCFFCC"/>
            <w:vAlign w:val="center"/>
          </w:tcPr>
          <w:p w14:paraId="0BB79D90" w14:textId="77777777" w:rsidR="00FC7BC1" w:rsidRPr="008D7E97" w:rsidRDefault="00FC7BC1" w:rsidP="00195530">
            <w:pPr>
              <w:jc w:val="center"/>
              <w:rPr>
                <w:rFonts w:cs="Arial"/>
                <w:b/>
                <w:sz w:val="20"/>
              </w:rPr>
            </w:pPr>
            <w:r w:rsidRPr="008D7E97">
              <w:rPr>
                <w:rFonts w:cs="Arial"/>
                <w:b/>
                <w:sz w:val="20"/>
              </w:rPr>
              <w:t>Low</w:t>
            </w:r>
          </w:p>
        </w:tc>
        <w:tc>
          <w:tcPr>
            <w:tcW w:w="1992" w:type="dxa"/>
            <w:shd w:val="clear" w:color="auto" w:fill="auto"/>
            <w:vAlign w:val="center"/>
          </w:tcPr>
          <w:p w14:paraId="1E244B52" w14:textId="77777777" w:rsidR="00FC7BC1" w:rsidRPr="008D7E97" w:rsidRDefault="00FC7BC1" w:rsidP="00195530">
            <w:pPr>
              <w:rPr>
                <w:rFonts w:cs="Arial"/>
                <w:sz w:val="20"/>
              </w:rPr>
            </w:pPr>
            <w:r w:rsidRPr="008D7E97">
              <w:rPr>
                <w:rFonts w:cs="Arial"/>
                <w:sz w:val="20"/>
              </w:rPr>
              <w:t>Little chance of incident or injury</w:t>
            </w:r>
          </w:p>
        </w:tc>
        <w:tc>
          <w:tcPr>
            <w:tcW w:w="6910" w:type="dxa"/>
            <w:shd w:val="clear" w:color="auto" w:fill="auto"/>
            <w:vAlign w:val="center"/>
          </w:tcPr>
          <w:p w14:paraId="716A507E" w14:textId="77777777" w:rsidR="00FC7BC1" w:rsidRPr="008D7E97" w:rsidRDefault="00FC7BC1" w:rsidP="00FC7BC1">
            <w:pPr>
              <w:numPr>
                <w:ilvl w:val="0"/>
                <w:numId w:val="3"/>
              </w:numPr>
              <w:suppressAutoHyphens/>
              <w:ind w:left="318" w:hanging="284"/>
              <w:rPr>
                <w:rFonts w:cs="Arial"/>
                <w:sz w:val="20"/>
              </w:rPr>
            </w:pPr>
            <w:r w:rsidRPr="008D7E97">
              <w:rPr>
                <w:rFonts w:cs="Arial"/>
                <w:sz w:val="20"/>
              </w:rPr>
              <w:t>Manage risk through regular planning processes.</w:t>
            </w:r>
          </w:p>
        </w:tc>
      </w:tr>
      <w:tr w:rsidR="00FC7BC1" w:rsidRPr="008D7E97" w14:paraId="20C87C4D" w14:textId="77777777" w:rsidTr="00195530">
        <w:trPr>
          <w:cantSplit/>
        </w:trPr>
        <w:tc>
          <w:tcPr>
            <w:tcW w:w="446" w:type="dxa"/>
            <w:shd w:val="clear" w:color="auto" w:fill="auto"/>
            <w:vAlign w:val="center"/>
          </w:tcPr>
          <w:p w14:paraId="69BBC0BE" w14:textId="77777777" w:rsidR="00FC7BC1" w:rsidRPr="008D7E97" w:rsidRDefault="00FC7BC1" w:rsidP="00195530">
            <w:pPr>
              <w:jc w:val="center"/>
              <w:rPr>
                <w:rFonts w:cs="Arial"/>
                <w:sz w:val="20"/>
              </w:rPr>
            </w:pPr>
            <w:r w:rsidRPr="008D7E97">
              <w:rPr>
                <w:rFonts w:cs="Arial"/>
                <w:sz w:val="20"/>
              </w:rPr>
              <w:fldChar w:fldCharType="begin">
                <w:ffData>
                  <w:name w:val="Check2"/>
                  <w:enabled/>
                  <w:calcOnExit w:val="0"/>
                  <w:checkBox>
                    <w:sizeAuto/>
                    <w:default w:val="1"/>
                  </w:checkBox>
                </w:ffData>
              </w:fldChar>
            </w:r>
            <w:bookmarkStart w:id="2" w:name="Check2"/>
            <w:r w:rsidRPr="008D7E97">
              <w:rPr>
                <w:rFonts w:cs="Arial"/>
                <w:sz w:val="20"/>
              </w:rPr>
              <w:instrText xml:space="preserve"> FORMCHECKBOX </w:instrText>
            </w:r>
            <w:r w:rsidR="000B614D">
              <w:rPr>
                <w:rFonts w:cs="Arial"/>
                <w:sz w:val="20"/>
              </w:rPr>
            </w:r>
            <w:r w:rsidR="000B614D">
              <w:rPr>
                <w:rFonts w:cs="Arial"/>
                <w:sz w:val="20"/>
              </w:rPr>
              <w:fldChar w:fldCharType="separate"/>
            </w:r>
            <w:r w:rsidRPr="008D7E97">
              <w:rPr>
                <w:rFonts w:cs="Arial"/>
                <w:sz w:val="20"/>
              </w:rPr>
              <w:fldChar w:fldCharType="end"/>
            </w:r>
            <w:bookmarkEnd w:id="2"/>
          </w:p>
        </w:tc>
        <w:tc>
          <w:tcPr>
            <w:tcW w:w="1072" w:type="dxa"/>
            <w:shd w:val="clear" w:color="auto" w:fill="FFFF99"/>
            <w:vAlign w:val="center"/>
          </w:tcPr>
          <w:p w14:paraId="62DE1FAC" w14:textId="77777777" w:rsidR="00FC7BC1" w:rsidRPr="008D7E97" w:rsidRDefault="00FC7BC1" w:rsidP="00195530">
            <w:pPr>
              <w:jc w:val="center"/>
              <w:rPr>
                <w:rFonts w:cs="Arial"/>
                <w:b/>
                <w:sz w:val="20"/>
              </w:rPr>
            </w:pPr>
            <w:r w:rsidRPr="008D7E97">
              <w:rPr>
                <w:rFonts w:cs="Arial"/>
                <w:b/>
                <w:sz w:val="20"/>
              </w:rPr>
              <w:t>Medium</w:t>
            </w:r>
          </w:p>
        </w:tc>
        <w:tc>
          <w:tcPr>
            <w:tcW w:w="1992" w:type="dxa"/>
            <w:shd w:val="clear" w:color="auto" w:fill="auto"/>
            <w:vAlign w:val="center"/>
          </w:tcPr>
          <w:p w14:paraId="7E7203D7" w14:textId="77777777" w:rsidR="00FC7BC1" w:rsidRPr="008D7E97" w:rsidRDefault="00FC7BC1" w:rsidP="00195530">
            <w:pPr>
              <w:rPr>
                <w:rFonts w:cs="Arial"/>
                <w:sz w:val="20"/>
              </w:rPr>
            </w:pPr>
            <w:r w:rsidRPr="008D7E97">
              <w:rPr>
                <w:rFonts w:cs="Arial"/>
                <w:sz w:val="20"/>
              </w:rPr>
              <w:t>Some chance of an incident and injury requiring first aid</w:t>
            </w:r>
          </w:p>
        </w:tc>
        <w:tc>
          <w:tcPr>
            <w:tcW w:w="6910" w:type="dxa"/>
            <w:shd w:val="clear" w:color="auto" w:fill="auto"/>
          </w:tcPr>
          <w:p w14:paraId="770A40B2"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Document risks and controls in regular planning documents.</w:t>
            </w:r>
          </w:p>
          <w:p w14:paraId="5F60D497"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Manage risk through regular planning processes OR complete this </w:t>
            </w:r>
            <w:r w:rsidRPr="008D7E97">
              <w:rPr>
                <w:rFonts w:cs="Arial"/>
                <w:i/>
              </w:rPr>
              <w:t>Curriculum Activity Risk Assessment</w:t>
            </w:r>
            <w:r w:rsidRPr="008D7E97">
              <w:rPr>
                <w:rFonts w:cs="Arial"/>
              </w:rPr>
              <w:t>.</w:t>
            </w:r>
          </w:p>
        </w:tc>
      </w:tr>
      <w:tr w:rsidR="00FC7BC1" w:rsidRPr="008D7E97" w14:paraId="489A390B" w14:textId="77777777" w:rsidTr="00195530">
        <w:trPr>
          <w:cantSplit/>
          <w:trHeight w:val="1398"/>
        </w:trPr>
        <w:tc>
          <w:tcPr>
            <w:tcW w:w="446" w:type="dxa"/>
            <w:shd w:val="clear" w:color="auto" w:fill="auto"/>
            <w:vAlign w:val="center"/>
          </w:tcPr>
          <w:p w14:paraId="46554879" w14:textId="77777777" w:rsidR="00FC7BC1" w:rsidRPr="008D7E97" w:rsidRDefault="00FC7BC1" w:rsidP="00195530">
            <w:pPr>
              <w:spacing w:before="120"/>
              <w:jc w:val="center"/>
              <w:rPr>
                <w:rFonts w:cs="Arial"/>
                <w:sz w:val="20"/>
              </w:rPr>
            </w:pPr>
            <w:r w:rsidRPr="008D7E97">
              <w:rPr>
                <w:rFonts w:cs="Arial"/>
                <w:sz w:val="20"/>
              </w:rPr>
              <w:fldChar w:fldCharType="begin">
                <w:ffData>
                  <w:name w:val="Check3"/>
                  <w:enabled/>
                  <w:calcOnExit w:val="0"/>
                  <w:checkBox>
                    <w:sizeAuto/>
                    <w:default w:val="0"/>
                    <w:checked w:val="0"/>
                  </w:checkBox>
                </w:ffData>
              </w:fldChar>
            </w:r>
            <w:bookmarkStart w:id="3" w:name="Check3"/>
            <w:r w:rsidRPr="008D7E97">
              <w:rPr>
                <w:rFonts w:cs="Arial"/>
                <w:sz w:val="20"/>
              </w:rPr>
              <w:instrText xml:space="preserve"> FORMCHECKBOX </w:instrText>
            </w:r>
            <w:r w:rsidR="000B614D">
              <w:rPr>
                <w:rFonts w:cs="Arial"/>
                <w:sz w:val="20"/>
              </w:rPr>
            </w:r>
            <w:r w:rsidR="000B614D">
              <w:rPr>
                <w:rFonts w:cs="Arial"/>
                <w:sz w:val="20"/>
              </w:rPr>
              <w:fldChar w:fldCharType="separate"/>
            </w:r>
            <w:r w:rsidRPr="008D7E97">
              <w:rPr>
                <w:rFonts w:cs="Arial"/>
                <w:sz w:val="20"/>
              </w:rPr>
              <w:fldChar w:fldCharType="end"/>
            </w:r>
            <w:bookmarkEnd w:id="3"/>
          </w:p>
        </w:tc>
        <w:tc>
          <w:tcPr>
            <w:tcW w:w="1072" w:type="dxa"/>
            <w:shd w:val="clear" w:color="auto" w:fill="E36C0A"/>
            <w:vAlign w:val="center"/>
          </w:tcPr>
          <w:p w14:paraId="50CA3421" w14:textId="77777777" w:rsidR="00FC7BC1" w:rsidRPr="008D7E97" w:rsidRDefault="00FC7BC1" w:rsidP="00195530">
            <w:pPr>
              <w:spacing w:before="120"/>
              <w:jc w:val="center"/>
              <w:rPr>
                <w:rFonts w:cs="Arial"/>
                <w:b/>
                <w:color w:val="FFFFFF"/>
                <w:sz w:val="20"/>
              </w:rPr>
            </w:pPr>
            <w:r w:rsidRPr="008D7E97">
              <w:rPr>
                <w:rFonts w:cs="Arial"/>
                <w:b/>
                <w:color w:val="FFFFFF"/>
                <w:sz w:val="20"/>
              </w:rPr>
              <w:t>High</w:t>
            </w:r>
          </w:p>
        </w:tc>
        <w:tc>
          <w:tcPr>
            <w:tcW w:w="1992" w:type="dxa"/>
            <w:shd w:val="clear" w:color="auto" w:fill="auto"/>
            <w:vAlign w:val="center"/>
          </w:tcPr>
          <w:p w14:paraId="783EBE96" w14:textId="77777777" w:rsidR="00FC7BC1" w:rsidRPr="008D7E97" w:rsidRDefault="00FC7BC1" w:rsidP="00195530">
            <w:pPr>
              <w:spacing w:before="120"/>
              <w:rPr>
                <w:rFonts w:cs="Arial"/>
                <w:sz w:val="20"/>
              </w:rPr>
            </w:pPr>
            <w:r w:rsidRPr="008D7E97">
              <w:rPr>
                <w:rFonts w:cs="Arial"/>
                <w:sz w:val="20"/>
              </w:rPr>
              <w:t xml:space="preserve">Likely chance of a </w:t>
            </w:r>
            <w:r w:rsidRPr="008D7E97">
              <w:rPr>
                <w:rFonts w:eastAsia="SimSun" w:cs="Arial"/>
                <w:sz w:val="20"/>
                <w:lang w:eastAsia="zh-CN"/>
              </w:rPr>
              <w:t>significant</w:t>
            </w:r>
            <w:r w:rsidRPr="008D7E97">
              <w:rPr>
                <w:rFonts w:cs="Arial"/>
                <w:sz w:val="20"/>
              </w:rPr>
              <w:t xml:space="preserve"> incident and injury requiring medical treatment</w:t>
            </w:r>
          </w:p>
        </w:tc>
        <w:tc>
          <w:tcPr>
            <w:tcW w:w="6910" w:type="dxa"/>
            <w:shd w:val="clear" w:color="auto" w:fill="auto"/>
          </w:tcPr>
          <w:p w14:paraId="1A227037"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A </w:t>
            </w:r>
            <w:r w:rsidRPr="008D7E97">
              <w:rPr>
                <w:rFonts w:cs="Arial"/>
                <w:i/>
              </w:rPr>
              <w:t>Curriculum Activity Risk Assessment</w:t>
            </w:r>
            <w:r w:rsidRPr="008D7E97">
              <w:rPr>
                <w:rFonts w:cs="Arial"/>
              </w:rPr>
              <w:t xml:space="preserve"> is required to be completed.</w:t>
            </w:r>
          </w:p>
          <w:p w14:paraId="36379ADD"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Principal or head of program (i.e. DP, HOD, HOSES) approval is required prior to conducting this activity.</w:t>
            </w:r>
          </w:p>
          <w:p w14:paraId="0E3CE28F"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Parent/carer consent is recommended. </w:t>
            </w:r>
          </w:p>
          <w:p w14:paraId="50CC4C5C"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Once approved, activity details are to be entered into the </w:t>
            </w:r>
            <w:hyperlink r:id="rId15" w:history="1">
              <w:r w:rsidRPr="008D7E97">
                <w:rPr>
                  <w:rStyle w:val="Hyperlink"/>
                  <w:rFonts w:cs="Arial"/>
                </w:rPr>
                <w:t>School curriculum activity register</w:t>
              </w:r>
            </w:hyperlink>
            <w:r w:rsidRPr="008D7E97">
              <w:rPr>
                <w:rStyle w:val="Hyperlink"/>
                <w:rFonts w:cs="Arial"/>
              </w:rPr>
              <w:t>.</w:t>
            </w:r>
          </w:p>
        </w:tc>
      </w:tr>
      <w:tr w:rsidR="00FC7BC1" w:rsidRPr="008D7E97" w14:paraId="7AE3CF34" w14:textId="77777777" w:rsidTr="00195530">
        <w:trPr>
          <w:cantSplit/>
        </w:trPr>
        <w:tc>
          <w:tcPr>
            <w:tcW w:w="446" w:type="dxa"/>
            <w:shd w:val="clear" w:color="auto" w:fill="auto"/>
            <w:vAlign w:val="center"/>
          </w:tcPr>
          <w:p w14:paraId="5F8B29BE" w14:textId="77777777" w:rsidR="00FC7BC1" w:rsidRPr="008D7E97" w:rsidRDefault="00FC7BC1" w:rsidP="00195530">
            <w:pPr>
              <w:spacing w:before="120" w:after="120"/>
              <w:jc w:val="center"/>
              <w:rPr>
                <w:rFonts w:cs="Arial"/>
                <w:sz w:val="20"/>
              </w:rPr>
            </w:pPr>
            <w:r w:rsidRPr="008D7E97">
              <w:rPr>
                <w:rFonts w:cs="Arial"/>
                <w:sz w:val="20"/>
              </w:rPr>
              <w:lastRenderedPageBreak/>
              <w:fldChar w:fldCharType="begin">
                <w:ffData>
                  <w:name w:val="Check4"/>
                  <w:enabled/>
                  <w:calcOnExit w:val="0"/>
                  <w:checkBox>
                    <w:sizeAuto/>
                    <w:default w:val="0"/>
                  </w:checkBox>
                </w:ffData>
              </w:fldChar>
            </w:r>
            <w:bookmarkStart w:id="4" w:name="Check4"/>
            <w:r w:rsidRPr="008D7E97">
              <w:rPr>
                <w:rFonts w:cs="Arial"/>
                <w:sz w:val="20"/>
              </w:rPr>
              <w:instrText xml:space="preserve"> FORMCHECKBOX </w:instrText>
            </w:r>
            <w:r w:rsidR="000B614D">
              <w:rPr>
                <w:rFonts w:cs="Arial"/>
                <w:sz w:val="20"/>
              </w:rPr>
            </w:r>
            <w:r w:rsidR="000B614D">
              <w:rPr>
                <w:rFonts w:cs="Arial"/>
                <w:sz w:val="20"/>
              </w:rPr>
              <w:fldChar w:fldCharType="separate"/>
            </w:r>
            <w:r w:rsidRPr="008D7E97">
              <w:rPr>
                <w:rFonts w:cs="Arial"/>
                <w:sz w:val="20"/>
              </w:rPr>
              <w:fldChar w:fldCharType="end"/>
            </w:r>
            <w:bookmarkEnd w:id="4"/>
          </w:p>
        </w:tc>
        <w:tc>
          <w:tcPr>
            <w:tcW w:w="1072" w:type="dxa"/>
            <w:shd w:val="clear" w:color="auto" w:fill="FF0000"/>
            <w:vAlign w:val="center"/>
          </w:tcPr>
          <w:p w14:paraId="78CD5A8D" w14:textId="77777777" w:rsidR="00FC7BC1" w:rsidRPr="008D7E97" w:rsidRDefault="00FC7BC1" w:rsidP="00195530">
            <w:pPr>
              <w:spacing w:before="120" w:after="120"/>
              <w:jc w:val="center"/>
              <w:rPr>
                <w:rFonts w:cs="Arial"/>
                <w:b/>
                <w:color w:val="FFFFFF"/>
                <w:sz w:val="20"/>
              </w:rPr>
            </w:pPr>
            <w:r w:rsidRPr="008D7E97">
              <w:rPr>
                <w:rFonts w:cs="Arial"/>
                <w:b/>
                <w:color w:val="FFFFFF"/>
                <w:sz w:val="20"/>
              </w:rPr>
              <w:t>Extreme</w:t>
            </w:r>
          </w:p>
        </w:tc>
        <w:tc>
          <w:tcPr>
            <w:tcW w:w="1992" w:type="dxa"/>
            <w:shd w:val="clear" w:color="auto" w:fill="auto"/>
            <w:vAlign w:val="center"/>
          </w:tcPr>
          <w:p w14:paraId="7917CF13" w14:textId="77777777" w:rsidR="00FC7BC1" w:rsidRPr="008D7E97" w:rsidRDefault="00FC7BC1" w:rsidP="00195530">
            <w:pPr>
              <w:spacing w:before="120" w:after="120"/>
              <w:rPr>
                <w:rFonts w:cs="Arial"/>
                <w:sz w:val="20"/>
              </w:rPr>
            </w:pPr>
            <w:r w:rsidRPr="008D7E97">
              <w:rPr>
                <w:rFonts w:cs="Arial"/>
                <w:sz w:val="20"/>
              </w:rPr>
              <w:t>High chance of a serious incident resulting in highly debilitating injury</w:t>
            </w:r>
          </w:p>
        </w:tc>
        <w:tc>
          <w:tcPr>
            <w:tcW w:w="6910" w:type="dxa"/>
            <w:shd w:val="clear" w:color="auto" w:fill="auto"/>
          </w:tcPr>
          <w:p w14:paraId="217015D9"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Consider conducting an alternative activity or modifications to the activity that could achieve comparable learning outcomes.</w:t>
            </w:r>
          </w:p>
          <w:p w14:paraId="6402E8BE"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A </w:t>
            </w:r>
            <w:r w:rsidRPr="008D7E97">
              <w:rPr>
                <w:rFonts w:cs="Arial"/>
                <w:i/>
              </w:rPr>
              <w:t>Curriculum Activity Risk Assessment</w:t>
            </w:r>
            <w:r w:rsidRPr="008D7E97">
              <w:rPr>
                <w:rFonts w:cs="Arial"/>
              </w:rPr>
              <w:t xml:space="preserve"> must be completed.</w:t>
            </w:r>
          </w:p>
          <w:p w14:paraId="5EA7A2BA"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Principal approval is required prior to conducting this activity.</w:t>
            </w:r>
          </w:p>
          <w:p w14:paraId="601AB460" w14:textId="77777777" w:rsidR="00FC7BC1" w:rsidRPr="008D7E97" w:rsidRDefault="000B614D" w:rsidP="00FC7BC1">
            <w:pPr>
              <w:pStyle w:val="BlockText"/>
              <w:numPr>
                <w:ilvl w:val="0"/>
                <w:numId w:val="3"/>
              </w:numPr>
              <w:spacing w:after="0" w:line="240" w:lineRule="auto"/>
              <w:ind w:left="318" w:right="0" w:hanging="284"/>
              <w:rPr>
                <w:rFonts w:cs="Arial"/>
              </w:rPr>
            </w:pPr>
            <w:hyperlink r:id="rId16" w:history="1">
              <w:r w:rsidR="00FC7BC1" w:rsidRPr="008D7E97">
                <w:rPr>
                  <w:rStyle w:val="Hyperlink"/>
                  <w:rFonts w:cs="Arial"/>
                </w:rPr>
                <w:t>Parent/carer</w:t>
              </w:r>
            </w:hyperlink>
            <w:r w:rsidR="00FC7BC1" w:rsidRPr="008D7E97">
              <w:rPr>
                <w:rFonts w:cs="Arial"/>
              </w:rPr>
              <w:t xml:space="preserve"> consent must be obtained for student participation. </w:t>
            </w:r>
          </w:p>
          <w:p w14:paraId="7B86BBE9"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Once approved, activity details are to be entered into the </w:t>
            </w:r>
            <w:r w:rsidRPr="008D7E97">
              <w:rPr>
                <w:rFonts w:cs="Arial"/>
              </w:rPr>
              <w:br/>
            </w:r>
            <w:hyperlink r:id="rId17" w:history="1">
              <w:r w:rsidRPr="008D7E97">
                <w:rPr>
                  <w:rStyle w:val="Hyperlink"/>
                  <w:rFonts w:cs="Arial"/>
                </w:rPr>
                <w:t>School curriculum activity register</w:t>
              </w:r>
            </w:hyperlink>
            <w:r w:rsidRPr="008D7E97">
              <w:rPr>
                <w:rFonts w:cs="Arial"/>
              </w:rPr>
              <w:t xml:space="preserve">. </w:t>
            </w:r>
          </w:p>
        </w:tc>
      </w:tr>
    </w:tbl>
    <w:p w14:paraId="1090FDF2" w14:textId="77777777" w:rsidR="00FC7BC1" w:rsidRPr="008D7E97" w:rsidRDefault="00FC7BC1" w:rsidP="00FC7BC1">
      <w:pPr>
        <w:spacing w:before="120" w:after="120"/>
        <w:rPr>
          <w:rFonts w:cs="Arial"/>
          <w:sz w:val="20"/>
        </w:rPr>
      </w:pPr>
      <w:r w:rsidRPr="008D7E97">
        <w:rPr>
          <w:rFonts w:cs="Arial"/>
          <w:b/>
          <w:sz w:val="20"/>
        </w:rPr>
        <w:t>NOTE:</w:t>
      </w:r>
      <w:r w:rsidRPr="008D7E97">
        <w:rPr>
          <w:rFonts w:cs="Arial"/>
          <w:sz w:val="20"/>
        </w:rPr>
        <w:t xml:space="preserve"> If the activity is to be held off-site, parent/carer consent is required irrespective of the inherent risk level. Refer to the </w:t>
      </w:r>
      <w:hyperlink r:id="rId18" w:history="1">
        <w:r w:rsidRPr="008D7E97">
          <w:rPr>
            <w:rStyle w:val="Hyperlink"/>
            <w:rFonts w:cs="Arial"/>
            <w:sz w:val="20"/>
          </w:rPr>
          <w:t>School Excursions</w:t>
        </w:r>
      </w:hyperlink>
      <w:r w:rsidRPr="008D7E97">
        <w:rPr>
          <w:rFonts w:cs="Arial"/>
          <w:sz w:val="20"/>
        </w:rPr>
        <w:t xml:space="preserve"> procedure for the Excursion planner template. </w:t>
      </w:r>
    </w:p>
    <w:p w14:paraId="256AF0BA" w14:textId="77777777" w:rsidR="00FC7BC1" w:rsidRPr="008D7E97" w:rsidRDefault="00FC7BC1" w:rsidP="00FC7BC1">
      <w:pPr>
        <w:spacing w:before="120" w:after="120"/>
        <w:rPr>
          <w:rFonts w:eastAsia="Times New Roman" w:cs="Arial"/>
          <w:iCs/>
          <w:color w:val="000000"/>
          <w:sz w:val="20"/>
        </w:rPr>
      </w:pPr>
      <w:r w:rsidRPr="008D7E97">
        <w:rPr>
          <w:rFonts w:eastAsia="Times New Roman" w:cs="Arial"/>
          <w:iCs/>
          <w:color w:val="000000"/>
          <w:sz w:val="20"/>
        </w:rPr>
        <w:t>Planning considerations</w:t>
      </w:r>
    </w:p>
    <w:p w14:paraId="12A1D1CF" w14:textId="77777777" w:rsidR="00FC7BC1" w:rsidRPr="008D7E97" w:rsidRDefault="00FC7BC1" w:rsidP="00FC7BC1">
      <w:pPr>
        <w:spacing w:before="120" w:after="120"/>
        <w:rPr>
          <w:rFonts w:eastAsia="Times New Roman" w:cs="Arial"/>
          <w:i/>
          <w:color w:val="000000"/>
          <w:sz w:val="20"/>
          <w:lang w:eastAsia="zh-CN"/>
        </w:rPr>
      </w:pPr>
      <w:r w:rsidRPr="008D7E97">
        <w:rPr>
          <w:rFonts w:eastAsia="Times New Roman" w:cs="Arial"/>
          <w:i/>
          <w:color w:val="000000"/>
          <w:sz w:val="20"/>
          <w:lang w:eastAsia="zh-CN"/>
        </w:rPr>
        <w:t>Incorporate the following factors when planning risk management strategies for this activity.</w:t>
      </w:r>
    </w:p>
    <w:p w14:paraId="64FABB8D" w14:textId="77777777" w:rsidR="00FC7BC1" w:rsidRPr="008D7E97" w:rsidRDefault="00FC7BC1" w:rsidP="00FC7BC1">
      <w:pPr>
        <w:spacing w:before="120" w:after="120"/>
        <w:rPr>
          <w:rFonts w:eastAsia="Times New Roman" w:cs="Arial"/>
          <w:color w:val="000000"/>
          <w:sz w:val="20"/>
          <w:lang w:eastAsia="zh-CN"/>
        </w:rPr>
      </w:pPr>
      <w:r w:rsidRPr="008D7E97">
        <w:rPr>
          <w:rFonts w:eastAsia="Times New Roman" w:cs="Arial"/>
          <w:b/>
          <w:bCs/>
          <w:color w:val="000000"/>
          <w:sz w:val="20"/>
          <w:lang w:eastAsia="zh-CN"/>
        </w:rPr>
        <w:t>Which students will be involved?</w:t>
      </w:r>
    </w:p>
    <w:p w14:paraId="01FA09C3"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The number of participants, size of student groups and students' capabilities is considered e.g. age, experience, competence, fitness, maturity.</w:t>
      </w:r>
    </w:p>
    <w:p w14:paraId="705522C7"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 xml:space="preserve">Any individual participant needs e.g. personalised learning, support provisions </w:t>
      </w:r>
      <w:r w:rsidRPr="008D7E97">
        <w:rPr>
          <w:rFonts w:cs="Arial"/>
        </w:rPr>
        <w:t>is considered</w:t>
      </w:r>
      <w:r w:rsidRPr="008D7E97">
        <w:rPr>
          <w:rFonts w:cs="Arial"/>
          <w:color w:val="000000"/>
        </w:rPr>
        <w:t xml:space="preserve"> (including behaviour support plans), health management (including health plans and prescribed medication requirements) that may require additional supervision ratios or identification (including uniforms, hats and/or high visibility wrist bands).</w:t>
      </w:r>
    </w:p>
    <w:p w14:paraId="0D241B31" w14:textId="77777777" w:rsidR="00FC7BC1" w:rsidRPr="008D7E97" w:rsidRDefault="00FC7BC1" w:rsidP="00FC7BC1">
      <w:pPr>
        <w:spacing w:before="120" w:after="120"/>
        <w:rPr>
          <w:rFonts w:eastAsia="Times New Roman" w:cs="Arial"/>
          <w:color w:val="000000"/>
          <w:sz w:val="20"/>
          <w:lang w:eastAsia="zh-CN"/>
        </w:rPr>
      </w:pPr>
      <w:r w:rsidRPr="008D7E97">
        <w:rPr>
          <w:rFonts w:eastAsia="Times New Roman" w:cs="Arial"/>
          <w:b/>
          <w:bCs/>
          <w:color w:val="000000"/>
          <w:sz w:val="20"/>
          <w:lang w:eastAsia="zh-CN"/>
        </w:rPr>
        <w:t>Where will the students be?</w:t>
      </w:r>
    </w:p>
    <w:p w14:paraId="3D33EAC3"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The location of the activity is considered e.g. remote/easily accessible, public /private, school/classroom/workshop or other.</w:t>
      </w:r>
    </w:p>
    <w:p w14:paraId="0BC20B04"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The number of participants is appropriate for the available space.</w:t>
      </w:r>
    </w:p>
    <w:p w14:paraId="2E2D5991"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If outdoors – sunsafe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1CD1E399"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The site is checked for hazards (e.g. poisonous plants, dangerous animals, uneven terrain, barbed wire) and necessary controls implemented.</w:t>
      </w:r>
    </w:p>
    <w:p w14:paraId="3B1528D8"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The nature of the activity is considered to ascertain whether safety/exclusion zones or spectator zones are appropriate.</w:t>
      </w:r>
    </w:p>
    <w:p w14:paraId="35CCAC27"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Activities are appropriately situated in relation to buildings, pedestrians, members of the public, vehicles and other activities e.g. designated areas for activity, spectators and vehicles are established.</w:t>
      </w:r>
    </w:p>
    <w:p w14:paraId="07F52B2A" w14:textId="77777777" w:rsidR="00FC7BC1" w:rsidRPr="008D7E97" w:rsidRDefault="00FC7BC1" w:rsidP="00FC7BC1">
      <w:pPr>
        <w:pStyle w:val="NormalWeb"/>
        <w:spacing w:before="120" w:beforeAutospacing="0" w:after="120" w:afterAutospacing="0"/>
        <w:rPr>
          <w:rFonts w:ascii="Arial" w:hAnsi="Arial" w:cs="Arial"/>
          <w:color w:val="000000"/>
          <w:sz w:val="20"/>
          <w:szCs w:val="20"/>
        </w:rPr>
      </w:pPr>
      <w:r w:rsidRPr="008D7E97">
        <w:rPr>
          <w:rStyle w:val="Strong"/>
          <w:rFonts w:ascii="Arial" w:hAnsi="Arial" w:cs="Arial"/>
          <w:color w:val="000000"/>
          <w:sz w:val="20"/>
          <w:szCs w:val="20"/>
        </w:rPr>
        <w:t>What will the students be doing?</w:t>
      </w:r>
    </w:p>
    <w:p w14:paraId="63859950"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The nature and duration of the activity is considered i.e. need for drinking water, food, rest, appropriate clothing, warm-up and warm-down.</w:t>
      </w:r>
    </w:p>
    <w:p w14:paraId="17576E9A"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Instruction in rules, pre-requisite skills and safety procedures is provided to participants.</w:t>
      </w:r>
    </w:p>
    <w:p w14:paraId="103AC9F0"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Student skills are developed in a progressive and sequential manner.</w:t>
      </w:r>
    </w:p>
    <w:p w14:paraId="3A61B44F"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First aid and emergency medical treatment provisions are appropriate for the type of activity and location e.g. first aid kit, first aid trained personnel, Ventolin®, Epipen®, and students' personal prescribed medications as required in health plans are available.</w:t>
      </w:r>
    </w:p>
    <w:p w14:paraId="514F1669"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Emergency response strategies are in place that include, but not limited to, communication plans (e.g. mobile phone, walkie talkie), safety induction, evacuation plans.</w:t>
      </w:r>
    </w:p>
    <w:p w14:paraId="621BA092"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Hair, clothing, footwear and jewellery are worn in a manner that is appropriate and safe for the activity.</w:t>
      </w:r>
    </w:p>
    <w:p w14:paraId="58EBE67E"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Personal items, e.g. drink bottles, towels and mouthguards, are not shared between participants.</w:t>
      </w:r>
    </w:p>
    <w:p w14:paraId="6CF6475D" w14:textId="77777777" w:rsidR="00FC7BC1" w:rsidRPr="008D7E97" w:rsidRDefault="00FC7BC1" w:rsidP="00FC7BC1">
      <w:pPr>
        <w:pStyle w:val="NormalWeb"/>
        <w:spacing w:before="120" w:beforeAutospacing="0" w:after="120" w:afterAutospacing="0"/>
        <w:rPr>
          <w:rFonts w:ascii="Arial" w:hAnsi="Arial" w:cs="Arial"/>
          <w:color w:val="000000"/>
          <w:sz w:val="20"/>
          <w:szCs w:val="20"/>
        </w:rPr>
      </w:pPr>
      <w:r w:rsidRPr="008D7E97">
        <w:rPr>
          <w:rStyle w:val="Strong"/>
          <w:rFonts w:ascii="Arial" w:hAnsi="Arial" w:cs="Arial"/>
          <w:color w:val="000000"/>
          <w:sz w:val="20"/>
          <w:szCs w:val="20"/>
        </w:rPr>
        <w:t>What will the students be using?</w:t>
      </w:r>
    </w:p>
    <w:p w14:paraId="3F1CA196"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Instruction in safety procedures and safe handling of equipment is provided.</w:t>
      </w:r>
    </w:p>
    <w:p w14:paraId="486FD96C"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All</w:t>
      </w:r>
      <w:r w:rsidRPr="008D7E97" w:rsidDel="00017FB3">
        <w:rPr>
          <w:rFonts w:ascii="Arial" w:hAnsi="Arial" w:cs="Arial"/>
          <w:color w:val="000000"/>
          <w:sz w:val="20"/>
          <w:szCs w:val="20"/>
        </w:rPr>
        <w:t xml:space="preserve"> </w:t>
      </w:r>
      <w:r w:rsidRPr="008D7E97">
        <w:rPr>
          <w:rFonts w:ascii="Arial" w:hAnsi="Arial" w:cs="Arial"/>
          <w:color w:val="000000"/>
          <w:sz w:val="20"/>
          <w:szCs w:val="20"/>
        </w:rPr>
        <w:t>equipment (including protective equipment) is suitable for the activity, properly maintained, appropriately used and complies with the relevant safety standard.</w:t>
      </w:r>
    </w:p>
    <w:p w14:paraId="05F4ED96" w14:textId="77777777" w:rsidR="00FC7BC1" w:rsidRPr="008D7E97" w:rsidRDefault="000B614D" w:rsidP="00FC7BC1">
      <w:pPr>
        <w:pStyle w:val="ListParagraph"/>
        <w:numPr>
          <w:ilvl w:val="0"/>
          <w:numId w:val="2"/>
        </w:numPr>
        <w:spacing w:before="120" w:after="120"/>
        <w:ind w:left="357" w:hanging="357"/>
        <w:rPr>
          <w:rFonts w:ascii="Arial" w:hAnsi="Arial" w:cs="Arial"/>
          <w:color w:val="000000"/>
          <w:sz w:val="20"/>
          <w:szCs w:val="20"/>
        </w:rPr>
      </w:pPr>
      <w:hyperlink r:id="rId19" w:tgtFrame="blank" w:history="1">
        <w:r w:rsidR="00FC7BC1" w:rsidRPr="008D7E97">
          <w:rPr>
            <w:rFonts w:ascii="Arial" w:hAnsi="Arial" w:cs="Arial"/>
            <w:color w:val="000000"/>
            <w:sz w:val="20"/>
            <w:szCs w:val="20"/>
          </w:rPr>
          <w:t xml:space="preserve">Relevant </w:t>
        </w:r>
        <w:r w:rsidR="00FC7BC1" w:rsidRPr="008D7E97">
          <w:rPr>
            <w:rStyle w:val="Hyperlink"/>
            <w:rFonts w:ascii="Arial" w:eastAsia="Times" w:hAnsi="Arial" w:cs="Arial"/>
            <w:sz w:val="20"/>
            <w:szCs w:val="20"/>
            <w:lang w:eastAsia="en-AU"/>
          </w:rPr>
          <w:t>department procedures and guidelines</w:t>
        </w:r>
      </w:hyperlink>
      <w:r w:rsidR="00FC7BC1" w:rsidRPr="008D7E97">
        <w:rPr>
          <w:rFonts w:ascii="Arial" w:hAnsi="Arial" w:cs="Arial"/>
          <w:color w:val="000000"/>
          <w:sz w:val="20"/>
          <w:szCs w:val="20"/>
        </w:rPr>
        <w:t xml:space="preserve"> are adhered to for the use of equipment, compliance of equipment and appropriate work processes.</w:t>
      </w:r>
    </w:p>
    <w:p w14:paraId="204B55CE" w14:textId="77777777" w:rsidR="00FC7BC1" w:rsidRPr="008D7E97" w:rsidRDefault="00FC7BC1" w:rsidP="00FC7BC1">
      <w:pPr>
        <w:pStyle w:val="NormalWeb"/>
        <w:spacing w:before="120" w:beforeAutospacing="0" w:after="120" w:afterAutospacing="0"/>
        <w:rPr>
          <w:rFonts w:ascii="Arial" w:hAnsi="Arial" w:cs="Arial"/>
          <w:color w:val="000000"/>
          <w:sz w:val="20"/>
          <w:szCs w:val="20"/>
        </w:rPr>
      </w:pPr>
      <w:r w:rsidRPr="008D7E97">
        <w:rPr>
          <w:rStyle w:val="Strong"/>
          <w:rFonts w:ascii="Arial" w:hAnsi="Arial" w:cs="Arial"/>
          <w:color w:val="000000"/>
          <w:sz w:val="20"/>
          <w:szCs w:val="20"/>
        </w:rPr>
        <w:t>Who will be leading the activity?</w:t>
      </w:r>
    </w:p>
    <w:p w14:paraId="0527902A"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A registered teacher will have overall responsibility for the activity.</w:t>
      </w:r>
    </w:p>
    <w:p w14:paraId="59D243F1"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lastRenderedPageBreak/>
        <w:t xml:space="preserve">Sufficient adult supervision is in place to manage the activity safely (including in emergency situations). </w:t>
      </w:r>
    </w:p>
    <w:p w14:paraId="72856697"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The activity leader has the expertise (formal qualifications) or competence (knowledge and skills) to plan, induct, instruct and manage the activity safely for participants and others.</w:t>
      </w:r>
    </w:p>
    <w:p w14:paraId="02BD9A3B"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There are sufficient supervisors present with current First Aid qualifications (including CPR) or ready access to qualified first aid personnel.</w:t>
      </w:r>
    </w:p>
    <w:p w14:paraId="3ED28826" w14:textId="77777777" w:rsidR="00FC7BC1" w:rsidRPr="008D7E97" w:rsidRDefault="00FC7BC1" w:rsidP="00FC7BC1">
      <w:pPr>
        <w:pStyle w:val="ListParagraph"/>
        <w:numPr>
          <w:ilvl w:val="0"/>
          <w:numId w:val="2"/>
        </w:numPr>
        <w:spacing w:before="120" w:after="120" w:line="240" w:lineRule="auto"/>
        <w:rPr>
          <w:rFonts w:ascii="Arial" w:hAnsi="Arial" w:cs="Arial"/>
          <w:color w:val="000000"/>
          <w:sz w:val="20"/>
          <w:szCs w:val="20"/>
        </w:rPr>
      </w:pPr>
      <w:r w:rsidRPr="008D7E97">
        <w:rPr>
          <w:rFonts w:ascii="Arial" w:hAnsi="Arial" w:cs="Arial"/>
          <w:color w:val="000000"/>
          <w:sz w:val="20"/>
          <w:szCs w:val="20"/>
        </w:rPr>
        <w:t>A safety induction session (including designation of roles) is conducted with all supervisors prior to the commencement of the activity outlining risk management processes and emergency response strategies for the activity.</w:t>
      </w:r>
    </w:p>
    <w:p w14:paraId="2DBDF4EC" w14:textId="77777777" w:rsidR="00FC7BC1" w:rsidRPr="008D7E97" w:rsidRDefault="00FC7BC1" w:rsidP="00FC7BC1">
      <w:pPr>
        <w:pStyle w:val="ListParagraph"/>
        <w:numPr>
          <w:ilvl w:val="0"/>
          <w:numId w:val="2"/>
        </w:numPr>
        <w:spacing w:before="120" w:after="120" w:line="240" w:lineRule="auto"/>
        <w:rPr>
          <w:rFonts w:ascii="Arial" w:eastAsiaTheme="minorEastAsia" w:hAnsi="Arial" w:cs="Arial"/>
          <w:color w:val="000000"/>
          <w:sz w:val="20"/>
          <w:szCs w:val="20"/>
          <w:lang w:eastAsia="zh-TW"/>
        </w:rPr>
      </w:pPr>
      <w:r w:rsidRPr="008D7E97">
        <w:rPr>
          <w:rFonts w:ascii="Arial" w:hAnsi="Arial" w:cs="Arial"/>
          <w:color w:val="000000"/>
          <w:sz w:val="20"/>
          <w:szCs w:val="20"/>
        </w:rPr>
        <w:t xml:space="preserve">Supervisors are active in their supervision, visible and are readily identifiable to participants.  </w:t>
      </w:r>
    </w:p>
    <w:p w14:paraId="6B69C76A" w14:textId="77777777" w:rsidR="00FC7BC1" w:rsidRPr="008D7E97" w:rsidRDefault="00FC7BC1" w:rsidP="00FC7BC1">
      <w:pPr>
        <w:pStyle w:val="ListParagraph"/>
        <w:numPr>
          <w:ilvl w:val="0"/>
          <w:numId w:val="2"/>
        </w:numPr>
        <w:spacing w:before="120" w:line="240" w:lineRule="auto"/>
        <w:ind w:left="357" w:hanging="357"/>
        <w:rPr>
          <w:rFonts w:ascii="Arial" w:hAnsi="Arial" w:cs="Arial"/>
          <w:color w:val="000000"/>
          <w:sz w:val="20"/>
          <w:szCs w:val="20"/>
        </w:rPr>
      </w:pPr>
      <w:r w:rsidRPr="008D7E97">
        <w:rPr>
          <w:rFonts w:ascii="Arial" w:hAnsi="Arial" w:cs="Arial"/>
          <w:color w:val="000000"/>
          <w:sz w:val="20"/>
          <w:szCs w:val="20"/>
        </w:rPr>
        <w:t>Blue Card requirements are adhered to for all supervising leaders/volunteers.</w:t>
      </w:r>
    </w:p>
    <w:p w14:paraId="54142ADD" w14:textId="77777777" w:rsidR="00FC7BC1" w:rsidRPr="008D7E97" w:rsidRDefault="000B614D" w:rsidP="00FC7BC1">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FC7BC1" w:rsidRPr="008D7E97">
            <w:rPr>
              <w:rFonts w:ascii="Segoe UI Symbol" w:eastAsia="MS Gothic" w:hAnsi="Segoe UI Symbol" w:cs="Segoe UI Symbol"/>
              <w:b/>
              <w:iCs/>
              <w:color w:val="000000"/>
              <w:sz w:val="20"/>
              <w:szCs w:val="20"/>
            </w:rPr>
            <w:t>☒</w:t>
          </w:r>
        </w:sdtContent>
      </w:sdt>
      <w:r w:rsidR="00FC7BC1" w:rsidRPr="008D7E97">
        <w:rPr>
          <w:rFonts w:ascii="Arial" w:eastAsia="Times New Roman" w:hAnsi="Arial" w:cs="Arial"/>
          <w:b/>
          <w:iCs/>
          <w:color w:val="000000"/>
          <w:sz w:val="20"/>
          <w:szCs w:val="20"/>
        </w:rPr>
        <w:t xml:space="preserve"> </w:t>
      </w:r>
      <w:r w:rsidR="00FC7BC1" w:rsidRPr="008D7E97">
        <w:rPr>
          <w:rFonts w:ascii="Arial" w:hAnsi="Arial" w:cs="Arial"/>
          <w:b/>
          <w:color w:val="000000"/>
          <w:sz w:val="20"/>
          <w:szCs w:val="20"/>
        </w:rPr>
        <w:t xml:space="preserve">I have incorporated the above factors when planning my risk management strategies for this activity.  </w:t>
      </w:r>
    </w:p>
    <w:p w14:paraId="24BD35C8" w14:textId="402F65FD" w:rsidR="00FC7BC1" w:rsidRPr="008D7E97" w:rsidRDefault="000B614D" w:rsidP="00FC7BC1">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8D7E97">
            <w:rPr>
              <w:rFonts w:ascii="MS Gothic" w:eastAsia="MS Gothic" w:hAnsi="MS Gothic" w:cs="Arial" w:hint="eastAsia"/>
              <w:b/>
              <w:iCs/>
              <w:color w:val="000000"/>
              <w:sz w:val="20"/>
              <w:szCs w:val="20"/>
            </w:rPr>
            <w:t>☐</w:t>
          </w:r>
        </w:sdtContent>
      </w:sdt>
      <w:r w:rsidR="00FC7BC1" w:rsidRPr="008D7E97">
        <w:rPr>
          <w:rFonts w:ascii="Arial" w:eastAsia="Times New Roman" w:hAnsi="Arial" w:cs="Arial"/>
          <w:b/>
          <w:iCs/>
          <w:color w:val="000000"/>
          <w:sz w:val="20"/>
          <w:szCs w:val="20"/>
        </w:rPr>
        <w:t xml:space="preserve"> </w:t>
      </w:r>
      <w:r w:rsidR="00FC7BC1" w:rsidRPr="008D7E97">
        <w:rPr>
          <w:rFonts w:ascii="Arial" w:hAnsi="Arial" w:cs="Arial"/>
          <w:b/>
          <w:color w:val="000000"/>
          <w:sz w:val="20"/>
          <w:szCs w:val="20"/>
        </w:rPr>
        <w:t>Additional activity-specific requirements for participants with specialised learning needs are provided in the Other Details box below.</w:t>
      </w:r>
    </w:p>
    <w:p w14:paraId="09C4F6CD" w14:textId="77777777" w:rsidR="00FC7BC1" w:rsidRPr="008D7E97" w:rsidRDefault="00FC7BC1" w:rsidP="00FC7BC1">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0C5E3278" w14:textId="77777777" w:rsidTr="00195530">
        <w:trPr>
          <w:tblHeader/>
        </w:trPr>
        <w:tc>
          <w:tcPr>
            <w:tcW w:w="10420" w:type="dxa"/>
            <w:shd w:val="clear" w:color="auto" w:fill="D9D9D9"/>
          </w:tcPr>
          <w:p w14:paraId="643CD257"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Other Details:</w:t>
            </w:r>
          </w:p>
        </w:tc>
      </w:tr>
      <w:tr w:rsidR="00FC7BC1" w:rsidRPr="008D7E97" w14:paraId="422B4247" w14:textId="77777777" w:rsidTr="00195530">
        <w:trPr>
          <w:trHeight w:val="873"/>
          <w:tblHeader/>
        </w:trPr>
        <w:tc>
          <w:tcPr>
            <w:tcW w:w="10420" w:type="dxa"/>
          </w:tcPr>
          <w:p w14:paraId="14C2D76D" w14:textId="77777777" w:rsidR="00FC7BC1" w:rsidRPr="008D7E97" w:rsidRDefault="00FC7BC1" w:rsidP="00195530">
            <w:pPr>
              <w:spacing w:before="120" w:after="120"/>
              <w:rPr>
                <w:rFonts w:cs="Arial"/>
                <w:sz w:val="20"/>
              </w:rPr>
            </w:pPr>
            <w:r w:rsidRPr="008D7E97">
              <w:rPr>
                <w:rFonts w:cs="Arial"/>
                <w:sz w:val="20"/>
              </w:rPr>
              <w:fldChar w:fldCharType="begin">
                <w:ffData>
                  <w:name w:val="Text78"/>
                  <w:enabled/>
                  <w:calcOnExit w:val="0"/>
                  <w:textInput/>
                </w:ffData>
              </w:fldChar>
            </w:r>
            <w:r w:rsidRPr="008D7E97">
              <w:rPr>
                <w:rFonts w:cs="Arial"/>
                <w:sz w:val="20"/>
              </w:rPr>
              <w:instrText xml:space="preserve"> FORMTEXT </w:instrText>
            </w:r>
            <w:r w:rsidRPr="008D7E97">
              <w:rPr>
                <w:rFonts w:cs="Arial"/>
                <w:sz w:val="20"/>
              </w:rPr>
            </w:r>
            <w:r w:rsidRPr="008D7E97">
              <w:rPr>
                <w:rFonts w:cs="Arial"/>
                <w:sz w:val="20"/>
              </w:rPr>
              <w:fldChar w:fldCharType="separate"/>
            </w:r>
            <w:r w:rsidRPr="008D7E97">
              <w:rPr>
                <w:rFonts w:cs="Arial"/>
                <w:sz w:val="20"/>
              </w:rPr>
              <w:t> </w:t>
            </w:r>
            <w:r w:rsidRPr="008D7E97">
              <w:rPr>
                <w:rFonts w:cs="Arial"/>
                <w:sz w:val="20"/>
              </w:rPr>
              <w:t> </w:t>
            </w:r>
            <w:r w:rsidRPr="008D7E97">
              <w:rPr>
                <w:rFonts w:cs="Arial"/>
                <w:sz w:val="20"/>
              </w:rPr>
              <w:t> </w:t>
            </w:r>
            <w:r w:rsidRPr="008D7E97">
              <w:rPr>
                <w:rFonts w:cs="Arial"/>
                <w:sz w:val="20"/>
              </w:rPr>
              <w:t> </w:t>
            </w:r>
            <w:r w:rsidRPr="008D7E97">
              <w:rPr>
                <w:rFonts w:cs="Arial"/>
                <w:sz w:val="20"/>
              </w:rPr>
              <w:t> </w:t>
            </w:r>
            <w:r w:rsidRPr="008D7E97">
              <w:rPr>
                <w:rFonts w:cs="Arial"/>
                <w:sz w:val="20"/>
              </w:rPr>
              <w:fldChar w:fldCharType="end"/>
            </w:r>
          </w:p>
          <w:p w14:paraId="11CF1C0F" w14:textId="77777777" w:rsidR="00FC7BC1" w:rsidRPr="008D7E97" w:rsidRDefault="00FC7BC1" w:rsidP="00195530">
            <w:pPr>
              <w:spacing w:before="120" w:after="120"/>
              <w:rPr>
                <w:rFonts w:cs="Arial"/>
                <w:sz w:val="20"/>
              </w:rPr>
            </w:pPr>
          </w:p>
          <w:p w14:paraId="51742C69" w14:textId="77777777" w:rsidR="00FC7BC1" w:rsidRPr="008D7E97" w:rsidRDefault="00FC7BC1" w:rsidP="00195530">
            <w:pPr>
              <w:spacing w:before="120" w:after="120"/>
              <w:rPr>
                <w:rFonts w:cs="Arial"/>
                <w:sz w:val="20"/>
              </w:rPr>
            </w:pPr>
          </w:p>
          <w:p w14:paraId="70D8A47D" w14:textId="77777777" w:rsidR="00FC7BC1" w:rsidRPr="008D7E97" w:rsidRDefault="00FC7BC1" w:rsidP="00195530">
            <w:pPr>
              <w:spacing w:before="120" w:after="120"/>
              <w:rPr>
                <w:rFonts w:cs="Arial"/>
                <w:sz w:val="20"/>
              </w:rPr>
            </w:pPr>
          </w:p>
        </w:tc>
      </w:tr>
    </w:tbl>
    <w:p w14:paraId="109A62CE" w14:textId="77777777" w:rsidR="00FC7BC1" w:rsidRPr="008D7E97" w:rsidRDefault="00FC7BC1" w:rsidP="00FC7BC1">
      <w:pPr>
        <w:pStyle w:val="BlockText"/>
        <w:spacing w:before="240" w:after="0" w:line="240" w:lineRule="auto"/>
        <w:ind w:right="0"/>
        <w:rPr>
          <w:rFonts w:cs="Arial"/>
          <w:i/>
        </w:rPr>
      </w:pPr>
      <w:r w:rsidRPr="008D7E97">
        <w:rPr>
          <w:rFonts w:cs="Arial"/>
          <w:i/>
        </w:rPr>
        <w:t xml:space="preserve">Where a </w:t>
      </w:r>
      <w:hyperlink r:id="rId20" w:history="1">
        <w:r w:rsidRPr="008D7E97">
          <w:rPr>
            <w:rStyle w:val="Hyperlink"/>
            <w:rFonts w:cs="Arial"/>
            <w:i/>
          </w:rPr>
          <w:t>CARA activity guideline</w:t>
        </w:r>
      </w:hyperlink>
      <w:r w:rsidRPr="008D7E97">
        <w:rPr>
          <w:rFonts w:cs="Arial"/>
          <w:i/>
        </w:rPr>
        <w:t xml:space="preserve"> exists, ensure the minimum requirements are met. </w:t>
      </w:r>
    </w:p>
    <w:p w14:paraId="0DCD377B" w14:textId="77777777" w:rsidR="00FC7BC1" w:rsidRPr="008D7E97" w:rsidRDefault="00FC7BC1" w:rsidP="00FC7BC1">
      <w:pPr>
        <w:pStyle w:val="BlockText"/>
        <w:spacing w:after="0" w:line="240" w:lineRule="auto"/>
        <w:ind w:right="0"/>
        <w:rPr>
          <w:rFonts w:cs="Arial"/>
          <w:i/>
        </w:rPr>
      </w:pPr>
      <w:r w:rsidRPr="008D7E97">
        <w:rPr>
          <w:rFonts w:cs="Arial"/>
          <w:i/>
        </w:rPr>
        <w:t xml:space="preserve">Check if relevant Codes of Practice/Guidelines exist for each activity. </w:t>
      </w:r>
    </w:p>
    <w:p w14:paraId="14D61778" w14:textId="77777777" w:rsidR="00FC7BC1" w:rsidRPr="008D7E97" w:rsidRDefault="00FC7BC1" w:rsidP="00FC7BC1">
      <w:pPr>
        <w:pStyle w:val="BlockText"/>
        <w:spacing w:after="0" w:line="240" w:lineRule="auto"/>
        <w:ind w:right="0"/>
        <w:rPr>
          <w:rFonts w:cs="Arial"/>
          <w:i/>
        </w:rPr>
      </w:pPr>
      <w:r w:rsidRPr="008D7E97">
        <w:rPr>
          <w:rFonts w:cs="Arial"/>
          <w:i/>
        </w:rPr>
        <w:t>Consider any other information relevant to the safety of staff and students when conducting this activity and document below.</w:t>
      </w:r>
    </w:p>
    <w:p w14:paraId="744F0964" w14:textId="77777777" w:rsidR="00FC7BC1" w:rsidRPr="008D7E97" w:rsidRDefault="00FC7BC1" w:rsidP="00FC7BC1">
      <w:pPr>
        <w:spacing w:before="120" w:after="120"/>
        <w:rPr>
          <w:rFonts w:cs="Arial"/>
          <w:i/>
          <w:sz w:val="20"/>
        </w:rPr>
      </w:pPr>
    </w:p>
    <w:p w14:paraId="17284761" w14:textId="77777777" w:rsidR="00FC7BC1" w:rsidRPr="008D7E97" w:rsidRDefault="00FC7BC1" w:rsidP="00FC7BC1">
      <w:pPr>
        <w:pStyle w:val="BlockText"/>
        <w:spacing w:before="120" w:after="120" w:line="240" w:lineRule="auto"/>
        <w:ind w:right="0"/>
        <w:rPr>
          <w:rFonts w:cs="Arial"/>
          <w:b/>
          <w:i/>
        </w:rPr>
      </w:pPr>
      <w:r w:rsidRPr="008D7E97">
        <w:rPr>
          <w:rFonts w:cs="Arial"/>
          <w:b/>
          <w:i/>
        </w:rPr>
        <w:t>Where a CARA activity guideline exists:</w:t>
      </w:r>
    </w:p>
    <w:p w14:paraId="7F470610" w14:textId="77777777" w:rsidR="00FC7BC1" w:rsidRPr="008D7E97" w:rsidRDefault="00FC7BC1" w:rsidP="00FC7BC1">
      <w:pPr>
        <w:spacing w:before="120" w:after="120"/>
        <w:ind w:left="284" w:hanging="284"/>
        <w:rPr>
          <w:rFonts w:cs="Arial"/>
          <w:sz w:val="20"/>
        </w:rPr>
      </w:pPr>
      <w:r w:rsidRPr="008D7E97">
        <w:rPr>
          <w:rFonts w:cs="Arial"/>
          <w:sz w:val="20"/>
        </w:rPr>
        <w:t xml:space="preserve">x I have met the minimum requirements specified in the attached CARA activity guideline/s; </w:t>
      </w:r>
    </w:p>
    <w:p w14:paraId="62C08BFF" w14:textId="77777777" w:rsidR="00FC7BC1" w:rsidRPr="008D7E97" w:rsidRDefault="00FC7BC1" w:rsidP="00FC7BC1">
      <w:pPr>
        <w:pStyle w:val="BlockText"/>
        <w:spacing w:before="120" w:after="120" w:line="240" w:lineRule="auto"/>
        <w:ind w:right="0"/>
        <w:rPr>
          <w:rFonts w:cs="Arial"/>
          <w:b/>
          <w:i/>
        </w:rPr>
      </w:pPr>
      <w:r w:rsidRPr="008D7E97">
        <w:rPr>
          <w:rFonts w:cs="Arial"/>
          <w:b/>
          <w:i/>
        </w:rPr>
        <w:t>Where a CARA activity guideline does not exist:</w:t>
      </w:r>
    </w:p>
    <w:p w14:paraId="0FC79CF7" w14:textId="77777777" w:rsidR="00FC7BC1" w:rsidRPr="008D7E97" w:rsidRDefault="00FC7BC1" w:rsidP="00FC7BC1">
      <w:pPr>
        <w:spacing w:before="120" w:after="120"/>
        <w:ind w:left="284" w:hanging="284"/>
        <w:rPr>
          <w:rFonts w:eastAsia="Times New Roman" w:cs="Arial"/>
          <w:iCs/>
          <w:color w:val="000000"/>
          <w:sz w:val="20"/>
        </w:rPr>
      </w:pPr>
      <w:r w:rsidRPr="008D7E97">
        <w:rPr>
          <w:rFonts w:cs="Arial"/>
          <w:sz w:val="20"/>
        </w:rPr>
        <w:t>x I have identified the hazards and risks relevant to this activity and provided information below in the respective boxes about the risk management strategies that will be implemented to ensure the safety of students and others.</w:t>
      </w:r>
    </w:p>
    <w:p w14:paraId="77DD75B6" w14:textId="77777777" w:rsidR="00FC7BC1" w:rsidRPr="008D7E97" w:rsidRDefault="00FC7BC1" w:rsidP="00FC7BC1">
      <w:pPr>
        <w:spacing w:before="120" w:after="120"/>
        <w:rPr>
          <w:rFonts w:eastAsia="Times New Roman" w:cs="Arial"/>
          <w:iCs/>
          <w:color w:val="000000"/>
          <w:sz w:val="20"/>
        </w:rPr>
      </w:pPr>
    </w:p>
    <w:p w14:paraId="05F9B9FC" w14:textId="77777777" w:rsidR="00FC7BC1" w:rsidRPr="008D7E97" w:rsidRDefault="00FC7BC1" w:rsidP="00FC7BC1">
      <w:pPr>
        <w:spacing w:before="120" w:after="120"/>
        <w:rPr>
          <w:rFonts w:eastAsia="Times New Roman" w:cs="Arial"/>
          <w:iCs/>
          <w:color w:val="000000"/>
          <w:sz w:val="20"/>
        </w:rPr>
      </w:pPr>
      <w:r w:rsidRPr="008D7E97">
        <w:rPr>
          <w:rFonts w:eastAsia="Times New Roman" w:cs="Arial"/>
          <w:iCs/>
          <w:color w:val="000000"/>
          <w:sz w:val="20"/>
        </w:rPr>
        <w:t>Mandatory/Special Requirements</w:t>
      </w:r>
    </w:p>
    <w:p w14:paraId="5860BD8E" w14:textId="77777777" w:rsidR="00FC7BC1" w:rsidRPr="008D7E97" w:rsidRDefault="00FC7BC1" w:rsidP="00FC7BC1">
      <w:pPr>
        <w:pStyle w:val="DETActivity"/>
        <w:rPr>
          <w:rFonts w:cs="Arial"/>
          <w:noProof/>
          <w:sz w:val="20"/>
          <w:szCs w:val="20"/>
        </w:rPr>
      </w:pPr>
      <w:r w:rsidRPr="008D7E97">
        <w:rPr>
          <w:rFonts w:cs="Arial"/>
          <w:noProof/>
          <w:sz w:val="20"/>
          <w:szCs w:val="20"/>
        </w:rPr>
        <w:t xml:space="preserve">Where hazardous chemicals are used or generated by the activity (e.g. dust, gas, fumes), complete the </w:t>
      </w:r>
      <w:hyperlink r:id="rId21" w:history="1">
        <w:r w:rsidRPr="008D7E97">
          <w:rPr>
            <w:rStyle w:val="Hyperlink"/>
            <w:rFonts w:cs="Arial"/>
            <w:noProof/>
            <w:sz w:val="20"/>
            <w:szCs w:val="20"/>
          </w:rPr>
          <w:t>Chemical Hazards in the Curriculum template</w:t>
        </w:r>
      </w:hyperlink>
      <w:r w:rsidRPr="008D7E97">
        <w:rPr>
          <w:rFonts w:cs="Arial"/>
          <w:noProof/>
          <w:sz w:val="20"/>
          <w:szCs w:val="20"/>
        </w:rPr>
        <w:t xml:space="preserve"> and attach it to this risk assessment. </w:t>
      </w:r>
    </w:p>
    <w:p w14:paraId="1254D598" w14:textId="77777777" w:rsidR="00FC7BC1" w:rsidRPr="008D7E97" w:rsidRDefault="00FC7BC1" w:rsidP="00FC7BC1">
      <w:pPr>
        <w:pStyle w:val="DETActivity"/>
        <w:rPr>
          <w:rFonts w:cs="Arial"/>
          <w:noProof/>
          <w:sz w:val="20"/>
          <w:szCs w:val="20"/>
        </w:rPr>
      </w:pPr>
      <w:r w:rsidRPr="008D7E97">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2B28972B" w14:textId="77777777" w:rsidTr="00195530">
        <w:trPr>
          <w:cantSplit/>
          <w:tblHeader/>
        </w:trPr>
        <w:tc>
          <w:tcPr>
            <w:tcW w:w="10420" w:type="dxa"/>
            <w:shd w:val="clear" w:color="auto" w:fill="D9D9D9"/>
          </w:tcPr>
          <w:p w14:paraId="5B92D600"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Provide information about any mandatory or special requirements for each activity that is to occur:</w:t>
            </w:r>
          </w:p>
        </w:tc>
      </w:tr>
      <w:tr w:rsidR="00FC7BC1" w:rsidRPr="008D7E97" w14:paraId="535E4394" w14:textId="77777777" w:rsidTr="00195530">
        <w:trPr>
          <w:cantSplit/>
          <w:trHeight w:val="1797"/>
        </w:trPr>
        <w:tc>
          <w:tcPr>
            <w:tcW w:w="10420" w:type="dxa"/>
          </w:tcPr>
          <w:p w14:paraId="4CBCC6AA" w14:textId="77777777" w:rsidR="00FC7BC1" w:rsidRPr="008D7E97" w:rsidRDefault="00FC7BC1" w:rsidP="00195530">
            <w:pPr>
              <w:spacing w:before="120" w:after="120"/>
              <w:rPr>
                <w:rFonts w:cs="Arial"/>
                <w:sz w:val="20"/>
              </w:rPr>
            </w:pPr>
          </w:p>
          <w:p w14:paraId="011E58FB" w14:textId="77777777" w:rsidR="00FC7BC1" w:rsidRPr="008D7E97" w:rsidRDefault="00FC7BC1" w:rsidP="00195530">
            <w:pPr>
              <w:spacing w:before="120" w:after="120"/>
              <w:rPr>
                <w:rFonts w:cs="Arial"/>
                <w:sz w:val="20"/>
              </w:rPr>
            </w:pPr>
          </w:p>
          <w:p w14:paraId="044833E8" w14:textId="77777777" w:rsidR="00FC7BC1" w:rsidRPr="008D7E97" w:rsidRDefault="00FC7BC1" w:rsidP="00195530">
            <w:pPr>
              <w:spacing w:before="120" w:after="120"/>
              <w:rPr>
                <w:rFonts w:cs="Arial"/>
                <w:sz w:val="20"/>
              </w:rPr>
            </w:pPr>
          </w:p>
          <w:p w14:paraId="60FC10E4" w14:textId="77777777" w:rsidR="00FC7BC1" w:rsidRPr="008D7E97" w:rsidRDefault="00FC7BC1" w:rsidP="00195530">
            <w:pPr>
              <w:spacing w:before="120" w:after="120"/>
              <w:rPr>
                <w:rFonts w:cs="Arial"/>
                <w:sz w:val="20"/>
              </w:rPr>
            </w:pPr>
          </w:p>
          <w:p w14:paraId="4120D659" w14:textId="77777777" w:rsidR="00FC7BC1" w:rsidRPr="008D7E97" w:rsidRDefault="00FC7BC1" w:rsidP="00195530">
            <w:pPr>
              <w:spacing w:before="120" w:after="120"/>
              <w:rPr>
                <w:rFonts w:cs="Arial"/>
                <w:sz w:val="20"/>
              </w:rPr>
            </w:pPr>
          </w:p>
          <w:p w14:paraId="23CBF4EB" w14:textId="77777777" w:rsidR="00FC7BC1" w:rsidRPr="008D7E97" w:rsidRDefault="00FC7BC1" w:rsidP="00195530">
            <w:pPr>
              <w:spacing w:before="120" w:after="120"/>
              <w:rPr>
                <w:rFonts w:cs="Arial"/>
                <w:sz w:val="20"/>
              </w:rPr>
            </w:pPr>
          </w:p>
          <w:p w14:paraId="627F9404" w14:textId="77777777" w:rsidR="00FC7BC1" w:rsidRPr="008D7E97" w:rsidRDefault="00FC7BC1" w:rsidP="00195530">
            <w:pPr>
              <w:spacing w:before="120" w:after="120"/>
              <w:rPr>
                <w:rFonts w:cs="Arial"/>
                <w:sz w:val="20"/>
              </w:rPr>
            </w:pPr>
          </w:p>
        </w:tc>
      </w:tr>
    </w:tbl>
    <w:p w14:paraId="33EEAE98" w14:textId="77777777" w:rsidR="008D7E97" w:rsidRDefault="008D7E97" w:rsidP="008D7E97">
      <w:pPr>
        <w:rPr>
          <w:rFonts w:eastAsia="Times New Roman" w:cs="Arial"/>
          <w:iCs/>
          <w:color w:val="000000"/>
          <w:sz w:val="20"/>
        </w:rPr>
      </w:pPr>
    </w:p>
    <w:p w14:paraId="1086A355" w14:textId="77777777" w:rsidR="008D7E97" w:rsidRDefault="008D7E97" w:rsidP="008D7E97">
      <w:pPr>
        <w:rPr>
          <w:rFonts w:eastAsia="Times New Roman" w:cs="Arial"/>
          <w:iCs/>
          <w:color w:val="000000"/>
          <w:sz w:val="20"/>
        </w:rPr>
      </w:pPr>
    </w:p>
    <w:p w14:paraId="45EB4952" w14:textId="66ACDC27" w:rsidR="00FC7BC1" w:rsidRPr="008D7E97" w:rsidRDefault="00FC7BC1" w:rsidP="008D7E97">
      <w:pPr>
        <w:rPr>
          <w:rFonts w:cs="Arial"/>
          <w:sz w:val="20"/>
        </w:rPr>
      </w:pPr>
      <w:r w:rsidRPr="008D7E97">
        <w:rPr>
          <w:rFonts w:eastAsia="Times New Roman" w:cs="Arial"/>
          <w:iCs/>
          <w:color w:val="000000"/>
          <w:sz w:val="20"/>
        </w:rPr>
        <w:lastRenderedPageBreak/>
        <w:t>Supervision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3DAD1618" w14:textId="77777777" w:rsidTr="00195530">
        <w:trPr>
          <w:cantSplit/>
          <w:tblHeader/>
        </w:trPr>
        <w:tc>
          <w:tcPr>
            <w:tcW w:w="10420" w:type="dxa"/>
            <w:shd w:val="clear" w:color="auto" w:fill="D9D9D9"/>
          </w:tcPr>
          <w:p w14:paraId="6E689871"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Provide information about supervision for each activity that is to occur:</w:t>
            </w:r>
          </w:p>
        </w:tc>
      </w:tr>
      <w:tr w:rsidR="00FC7BC1" w:rsidRPr="008D7E97" w14:paraId="153244B3" w14:textId="77777777" w:rsidTr="00195530">
        <w:trPr>
          <w:cantSplit/>
          <w:trHeight w:val="1525"/>
        </w:trPr>
        <w:tc>
          <w:tcPr>
            <w:tcW w:w="10420" w:type="dxa"/>
          </w:tcPr>
          <w:p w14:paraId="3435780D" w14:textId="77777777" w:rsidR="00FC7BC1" w:rsidRPr="008D7E97" w:rsidRDefault="00FC7BC1" w:rsidP="00195530">
            <w:pPr>
              <w:pStyle w:val="Default"/>
              <w:rPr>
                <w:sz w:val="20"/>
                <w:szCs w:val="20"/>
              </w:rPr>
            </w:pPr>
          </w:p>
          <w:p w14:paraId="024B62B1" w14:textId="77777777" w:rsidR="00FC7BC1" w:rsidRPr="008D7E97" w:rsidRDefault="00FC7BC1" w:rsidP="00195530">
            <w:pPr>
              <w:pStyle w:val="Default"/>
              <w:rPr>
                <w:sz w:val="20"/>
                <w:szCs w:val="20"/>
              </w:rPr>
            </w:pPr>
            <w:r w:rsidRPr="008D7E97">
              <w:rPr>
                <w:sz w:val="20"/>
                <w:szCs w:val="20"/>
              </w:rPr>
              <w:t xml:space="preserve">A registered teacher with competence (knowledge and skills) in handling marine organisms. </w:t>
            </w:r>
          </w:p>
          <w:p w14:paraId="2115DD38" w14:textId="77777777" w:rsidR="00FC7BC1" w:rsidRPr="008D7E97" w:rsidRDefault="00FC7BC1" w:rsidP="00195530">
            <w:pPr>
              <w:pStyle w:val="Default"/>
              <w:rPr>
                <w:sz w:val="20"/>
                <w:szCs w:val="20"/>
              </w:rPr>
            </w:pPr>
          </w:p>
          <w:p w14:paraId="1872F459" w14:textId="77777777" w:rsidR="00FC7BC1" w:rsidRPr="008D7E97" w:rsidRDefault="00FC7BC1" w:rsidP="00195530">
            <w:pPr>
              <w:spacing w:before="120" w:after="120"/>
              <w:rPr>
                <w:rFonts w:cs="Arial"/>
                <w:sz w:val="20"/>
              </w:rPr>
            </w:pPr>
          </w:p>
          <w:p w14:paraId="0D14C856" w14:textId="77777777" w:rsidR="00FC7BC1" w:rsidRPr="008D7E97" w:rsidRDefault="00FC7BC1" w:rsidP="00195530">
            <w:pPr>
              <w:spacing w:before="120" w:after="120"/>
              <w:rPr>
                <w:rFonts w:cs="Arial"/>
                <w:sz w:val="20"/>
              </w:rPr>
            </w:pPr>
          </w:p>
          <w:p w14:paraId="71564216" w14:textId="77777777" w:rsidR="00FC7BC1" w:rsidRPr="008D7E97" w:rsidRDefault="00FC7BC1" w:rsidP="00195530">
            <w:pPr>
              <w:spacing w:before="120" w:after="120"/>
              <w:rPr>
                <w:rFonts w:cs="Arial"/>
                <w:sz w:val="20"/>
              </w:rPr>
            </w:pPr>
          </w:p>
        </w:tc>
      </w:tr>
    </w:tbl>
    <w:p w14:paraId="4482407F" w14:textId="77777777" w:rsidR="00FC7BC1" w:rsidRPr="008D7E97" w:rsidRDefault="00FC7BC1" w:rsidP="00FC7BC1">
      <w:pPr>
        <w:spacing w:before="120" w:after="120"/>
        <w:rPr>
          <w:rFonts w:cs="Arial"/>
          <w:sz w:val="20"/>
        </w:rPr>
      </w:pPr>
      <w:r w:rsidRPr="008D7E97">
        <w:rPr>
          <w:rFonts w:cs="Arial"/>
          <w:sz w:val="20"/>
        </w:rPr>
        <w:t>Qualification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6685D069" w14:textId="77777777" w:rsidTr="00195530">
        <w:trPr>
          <w:cantSplit/>
        </w:trPr>
        <w:tc>
          <w:tcPr>
            <w:tcW w:w="10420" w:type="dxa"/>
            <w:shd w:val="clear" w:color="auto" w:fill="D9D9D9"/>
          </w:tcPr>
          <w:p w14:paraId="53F12E30"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 xml:space="preserve">Provide information about the leader/supervisor’s relevant qualifications </w:t>
            </w:r>
            <w:r w:rsidRPr="008D7E97">
              <w:rPr>
                <w:rFonts w:eastAsia="SimSun" w:cs="Arial"/>
                <w:sz w:val="20"/>
                <w:szCs w:val="20"/>
                <w:lang w:eastAsia="zh-CN"/>
              </w:rPr>
              <w:t>and/</w:t>
            </w:r>
            <w:r w:rsidRPr="008D7E97">
              <w:rPr>
                <w:rFonts w:cs="Arial"/>
                <w:sz w:val="20"/>
                <w:szCs w:val="20"/>
              </w:rPr>
              <w:t>or competence for each activity that is to occur:</w:t>
            </w:r>
          </w:p>
        </w:tc>
      </w:tr>
      <w:tr w:rsidR="00FC7BC1" w:rsidRPr="008D7E97" w14:paraId="2F134689" w14:textId="77777777" w:rsidTr="00195530">
        <w:trPr>
          <w:cantSplit/>
          <w:trHeight w:val="1265"/>
        </w:trPr>
        <w:tc>
          <w:tcPr>
            <w:tcW w:w="10420" w:type="dxa"/>
          </w:tcPr>
          <w:p w14:paraId="14D957D7" w14:textId="77777777" w:rsidR="00513647" w:rsidRPr="008D7E97" w:rsidRDefault="00513647" w:rsidP="00513647">
            <w:pPr>
              <w:pStyle w:val="Default"/>
              <w:rPr>
                <w:sz w:val="20"/>
                <w:szCs w:val="20"/>
              </w:rPr>
            </w:pPr>
            <w:r w:rsidRPr="008D7E97">
              <w:rPr>
                <w:sz w:val="20"/>
                <w:szCs w:val="20"/>
              </w:rPr>
              <w:t>Current First Aid qualification including Cardio Pulmonary Resuscitation (CPR) or ready access to first aid facilities, including qualified person</w:t>
            </w:r>
          </w:p>
          <w:p w14:paraId="710B98F0" w14:textId="77777777" w:rsidR="00513647" w:rsidRPr="008D7E97" w:rsidRDefault="00513647" w:rsidP="00513647">
            <w:pPr>
              <w:pStyle w:val="Default"/>
              <w:rPr>
                <w:sz w:val="20"/>
                <w:szCs w:val="20"/>
              </w:rPr>
            </w:pPr>
          </w:p>
          <w:p w14:paraId="64F7141D" w14:textId="77777777" w:rsidR="00513647" w:rsidRPr="008D7E97" w:rsidRDefault="00513647" w:rsidP="00513647">
            <w:pPr>
              <w:pStyle w:val="Default"/>
              <w:rPr>
                <w:sz w:val="20"/>
                <w:szCs w:val="20"/>
              </w:rPr>
            </w:pPr>
            <w:r w:rsidRPr="008D7E97">
              <w:rPr>
                <w:sz w:val="20"/>
                <w:szCs w:val="20"/>
              </w:rPr>
              <w:t>At least one adult present (two adults for marine organisms posing an extreme risk level) should hold a senior first aid certificate</w:t>
            </w:r>
          </w:p>
          <w:p w14:paraId="75CB9026" w14:textId="77777777" w:rsidR="00513647" w:rsidRPr="008D7E97" w:rsidRDefault="00513647" w:rsidP="00513647">
            <w:pPr>
              <w:pStyle w:val="Default"/>
              <w:rPr>
                <w:sz w:val="20"/>
                <w:szCs w:val="20"/>
              </w:rPr>
            </w:pPr>
          </w:p>
          <w:p w14:paraId="1D65E610" w14:textId="77777777" w:rsidR="00513647" w:rsidRPr="008D7E97" w:rsidRDefault="00513647" w:rsidP="00513647">
            <w:pPr>
              <w:pStyle w:val="Default"/>
              <w:rPr>
                <w:sz w:val="20"/>
                <w:szCs w:val="20"/>
              </w:rPr>
            </w:pPr>
            <w:r w:rsidRPr="008D7E97">
              <w:rPr>
                <w:sz w:val="20"/>
                <w:szCs w:val="20"/>
              </w:rPr>
              <w:t>Blue card</w:t>
            </w:r>
          </w:p>
          <w:p w14:paraId="36993858" w14:textId="77777777" w:rsidR="00FC7BC1" w:rsidRPr="008D7E97" w:rsidRDefault="00FC7BC1" w:rsidP="00195530">
            <w:pPr>
              <w:spacing w:before="120" w:after="120"/>
              <w:rPr>
                <w:rFonts w:cs="Arial"/>
                <w:sz w:val="20"/>
              </w:rPr>
            </w:pPr>
          </w:p>
        </w:tc>
      </w:tr>
    </w:tbl>
    <w:p w14:paraId="1185C2F3" w14:textId="77777777" w:rsidR="00FC7BC1" w:rsidRPr="008D7E97" w:rsidRDefault="00FC7BC1" w:rsidP="00FC7BC1">
      <w:pPr>
        <w:spacing w:before="120" w:after="120"/>
        <w:rPr>
          <w:rFonts w:cs="Arial"/>
          <w:iCs/>
          <w:color w:val="000000"/>
          <w:sz w:val="20"/>
        </w:rPr>
        <w:sectPr w:rsidR="00FC7BC1" w:rsidRPr="008D7E97" w:rsidSect="00B2732D">
          <w:headerReference w:type="default" r:id="rId22"/>
          <w:footerReference w:type="default" r:id="rId23"/>
          <w:type w:val="continuous"/>
          <w:pgSz w:w="11906" w:h="16838" w:code="9"/>
          <w:pgMar w:top="1134" w:right="851" w:bottom="1134" w:left="851" w:header="709" w:footer="433" w:gutter="0"/>
          <w:cols w:space="708"/>
          <w:docGrid w:linePitch="360"/>
        </w:sectPr>
      </w:pPr>
    </w:p>
    <w:p w14:paraId="53949B33" w14:textId="77777777" w:rsidR="00FC7BC1" w:rsidRPr="008D7E97" w:rsidRDefault="00FC7BC1" w:rsidP="00FC7BC1">
      <w:pPr>
        <w:spacing w:before="240" w:after="120"/>
        <w:rPr>
          <w:rFonts w:eastAsia="Times New Roman" w:cs="Arial"/>
          <w:iCs/>
          <w:color w:val="000000"/>
          <w:sz w:val="20"/>
        </w:rPr>
      </w:pPr>
      <w:r w:rsidRPr="008D7E97">
        <w:rPr>
          <w:rFonts w:eastAsia="Times New Roman" w:cs="Arial"/>
          <w:iCs/>
          <w:color w:val="000000"/>
          <w:sz w:val="20"/>
        </w:rPr>
        <w:t>Equipment/Facility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782F3760" w14:textId="77777777" w:rsidTr="00195530">
        <w:trPr>
          <w:cantSplit/>
          <w:trHeight w:val="392"/>
          <w:tblHeader/>
        </w:trPr>
        <w:tc>
          <w:tcPr>
            <w:tcW w:w="10420" w:type="dxa"/>
            <w:shd w:val="clear" w:color="auto" w:fill="D9D9D9"/>
          </w:tcPr>
          <w:p w14:paraId="0712D2D7"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t>Provide information about equipment/facilities for each activity that is to occur:</w:t>
            </w:r>
          </w:p>
        </w:tc>
      </w:tr>
      <w:tr w:rsidR="00FC7BC1" w:rsidRPr="008D7E97" w14:paraId="47398D63" w14:textId="77777777" w:rsidTr="00195530">
        <w:trPr>
          <w:cantSplit/>
          <w:trHeight w:val="1559"/>
        </w:trPr>
        <w:tc>
          <w:tcPr>
            <w:tcW w:w="10420" w:type="dxa"/>
          </w:tcPr>
          <w:p w14:paraId="466C63B2" w14:textId="33EA7408" w:rsidR="00FC7BC1" w:rsidRPr="008D7E97" w:rsidRDefault="00FC7BC1" w:rsidP="00195530">
            <w:pPr>
              <w:pStyle w:val="BlockText"/>
              <w:suppressAutoHyphens w:val="0"/>
              <w:spacing w:before="120" w:after="120" w:line="240" w:lineRule="auto"/>
              <w:ind w:right="0"/>
              <w:rPr>
                <w:rFonts w:cs="Arial"/>
                <w:color w:val="000000"/>
              </w:rPr>
            </w:pPr>
            <w:r w:rsidRPr="008D7E97">
              <w:rPr>
                <w:rFonts w:cs="Arial"/>
                <w:color w:val="000000"/>
              </w:rPr>
              <w:t>First Aid Kit</w:t>
            </w:r>
            <w:r w:rsidR="00A01AC1" w:rsidRPr="008D7E97">
              <w:rPr>
                <w:rFonts w:cs="Arial"/>
                <w:color w:val="000000"/>
              </w:rPr>
              <w:t>,</w:t>
            </w:r>
            <w:r w:rsidRPr="008D7E97">
              <w:rPr>
                <w:rFonts w:cs="Arial"/>
                <w:color w:val="000000"/>
              </w:rPr>
              <w:t xml:space="preserve"> Reef</w:t>
            </w:r>
            <w:r w:rsidR="00A01AC1" w:rsidRPr="008D7E97">
              <w:rPr>
                <w:rFonts w:cs="Arial"/>
                <w:color w:val="000000"/>
              </w:rPr>
              <w:t>/enclosed s</w:t>
            </w:r>
            <w:r w:rsidRPr="008D7E97">
              <w:rPr>
                <w:rFonts w:cs="Arial"/>
                <w:color w:val="000000"/>
              </w:rPr>
              <w:t>hoes</w:t>
            </w:r>
            <w:r w:rsidR="00A01AC1" w:rsidRPr="008D7E97">
              <w:rPr>
                <w:rFonts w:cs="Arial"/>
                <w:color w:val="000000"/>
              </w:rPr>
              <w:t xml:space="preserve">, Drinking </w:t>
            </w:r>
            <w:r w:rsidRPr="008D7E97">
              <w:rPr>
                <w:rFonts w:cs="Arial"/>
                <w:color w:val="000000"/>
              </w:rPr>
              <w:t>Water</w:t>
            </w:r>
            <w:r w:rsidR="00A01AC1" w:rsidRPr="008D7E97">
              <w:rPr>
                <w:rFonts w:cs="Arial"/>
                <w:color w:val="000000"/>
              </w:rPr>
              <w:t>,</w:t>
            </w:r>
            <w:r w:rsidR="00FA1BAC" w:rsidRPr="008D7E97">
              <w:rPr>
                <w:rFonts w:cs="Arial"/>
                <w:color w:val="000000"/>
              </w:rPr>
              <w:t xml:space="preserve"> Marine radio/UHF radio, mobile phone</w:t>
            </w:r>
            <w:r w:rsidR="00A01AC1" w:rsidRPr="008D7E97">
              <w:rPr>
                <w:rFonts w:cs="Arial"/>
                <w:color w:val="000000"/>
              </w:rPr>
              <w:t>, gloves, locally identified safety items e.g. vinegar, hot water, cold water, ice packs</w:t>
            </w:r>
            <w:r w:rsidR="00513647" w:rsidRPr="008D7E97">
              <w:rPr>
                <w:rFonts w:cs="Arial"/>
                <w:color w:val="000000"/>
              </w:rPr>
              <w:t>, Sun safe equipment if conducted at Mazie Bay during the day (Hat, sun safe clothing, sunscreen)</w:t>
            </w:r>
          </w:p>
        </w:tc>
      </w:tr>
    </w:tbl>
    <w:p w14:paraId="05F1F41F" w14:textId="77777777" w:rsidR="00FC7BC1" w:rsidRPr="008D7E97" w:rsidRDefault="00FC7BC1" w:rsidP="00FC7BC1">
      <w:pPr>
        <w:pStyle w:val="BlockText"/>
        <w:spacing w:before="120" w:after="120" w:line="240" w:lineRule="auto"/>
        <w:ind w:right="0"/>
        <w:rPr>
          <w:rFonts w:cs="Arial"/>
          <w:color w:val="000000"/>
        </w:rPr>
      </w:pPr>
      <w:r w:rsidRPr="008D7E97">
        <w:rPr>
          <w:rFonts w:cs="Arial"/>
          <w:color w:val="000000"/>
        </w:rPr>
        <w:t>Hazards and Control Measures</w:t>
      </w:r>
    </w:p>
    <w:p w14:paraId="2E2F04FB" w14:textId="77777777" w:rsidR="00FC7BC1" w:rsidRPr="008D7E97" w:rsidRDefault="00FC7BC1" w:rsidP="00FC7BC1">
      <w:pPr>
        <w:pStyle w:val="BlockText"/>
        <w:spacing w:before="120" w:after="120" w:line="240" w:lineRule="auto"/>
        <w:ind w:right="0"/>
        <w:rPr>
          <w:rFonts w:cs="Arial"/>
        </w:rPr>
      </w:pPr>
      <w:r w:rsidRPr="008D7E97">
        <w:rPr>
          <w:rFonts w:cs="Arial"/>
        </w:rPr>
        <w:t xml:space="preserve">Information on managing common hazards and risks in the school environment can be found at </w:t>
      </w:r>
      <w:hyperlink r:id="rId24" w:history="1">
        <w:r w:rsidRPr="008D7E97">
          <w:rPr>
            <w:rStyle w:val="Hyperlink"/>
            <w:rFonts w:cs="Arial"/>
          </w:rPr>
          <w:t>Hazards and Risks</w:t>
        </w:r>
      </w:hyperlink>
      <w:r w:rsidRPr="008D7E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6750"/>
      </w:tblGrid>
      <w:tr w:rsidR="00FC7BC1" w:rsidRPr="008D7E97" w14:paraId="01E33B6E" w14:textId="77777777" w:rsidTr="00195530">
        <w:trPr>
          <w:cantSplit/>
          <w:tblHeader/>
        </w:trPr>
        <w:tc>
          <w:tcPr>
            <w:tcW w:w="3510" w:type="dxa"/>
            <w:shd w:val="clear" w:color="auto" w:fill="D9D9D9"/>
          </w:tcPr>
          <w:p w14:paraId="5CDEE21B" w14:textId="77777777" w:rsidR="00FC7BC1" w:rsidRPr="008D7E97" w:rsidRDefault="00FC7BC1" w:rsidP="00195530">
            <w:pPr>
              <w:pStyle w:val="DETMinSuperEquipGovernBodies"/>
              <w:spacing w:after="0"/>
              <w:rPr>
                <w:rFonts w:cs="Arial"/>
                <w:color w:val="000000"/>
                <w:sz w:val="20"/>
                <w:szCs w:val="20"/>
              </w:rPr>
            </w:pPr>
            <w:r w:rsidRPr="008D7E97">
              <w:rPr>
                <w:rFonts w:cs="Arial"/>
                <w:sz w:val="20"/>
                <w:szCs w:val="20"/>
              </w:rPr>
              <w:br w:type="page"/>
              <w:t>P</w:t>
            </w:r>
            <w:r w:rsidRPr="008D7E97">
              <w:rPr>
                <w:rFonts w:cs="Arial"/>
                <w:color w:val="000000"/>
                <w:sz w:val="20"/>
                <w:szCs w:val="20"/>
              </w:rPr>
              <w:t xml:space="preserve">rovide information about: </w:t>
            </w:r>
          </w:p>
          <w:p w14:paraId="6D95063D" w14:textId="77777777" w:rsidR="00FC7BC1" w:rsidRPr="008D7E97" w:rsidRDefault="00FC7BC1" w:rsidP="00FC7BC1">
            <w:pPr>
              <w:pStyle w:val="DETMinSuperEquipGovernBodies"/>
              <w:numPr>
                <w:ilvl w:val="0"/>
                <w:numId w:val="1"/>
              </w:numPr>
              <w:spacing w:before="0" w:after="0"/>
              <w:rPr>
                <w:rFonts w:cs="Arial"/>
                <w:sz w:val="20"/>
                <w:szCs w:val="20"/>
              </w:rPr>
            </w:pPr>
            <w:r w:rsidRPr="008D7E97">
              <w:rPr>
                <w:rFonts w:cs="Arial"/>
                <w:color w:val="000000"/>
                <w:sz w:val="20"/>
                <w:szCs w:val="20"/>
              </w:rPr>
              <w:t>Hazards:</w:t>
            </w:r>
          </w:p>
        </w:tc>
        <w:tc>
          <w:tcPr>
            <w:tcW w:w="6910" w:type="dxa"/>
            <w:shd w:val="clear" w:color="auto" w:fill="D9D9D9"/>
          </w:tcPr>
          <w:p w14:paraId="091D4999" w14:textId="77777777" w:rsidR="00FC7BC1" w:rsidRPr="008D7E97" w:rsidRDefault="00FC7BC1" w:rsidP="00195530">
            <w:pPr>
              <w:pStyle w:val="DETMinSuperEquipGovernBodies"/>
              <w:spacing w:before="0" w:after="0"/>
              <w:ind w:left="720"/>
              <w:rPr>
                <w:rFonts w:cs="Arial"/>
                <w:sz w:val="20"/>
                <w:szCs w:val="20"/>
              </w:rPr>
            </w:pPr>
          </w:p>
          <w:p w14:paraId="439D3ABD" w14:textId="77777777" w:rsidR="00FC7BC1" w:rsidRPr="008D7E97" w:rsidRDefault="00FC7BC1" w:rsidP="00FC7BC1">
            <w:pPr>
              <w:pStyle w:val="DETMinSuperEquipGovernBodies"/>
              <w:numPr>
                <w:ilvl w:val="0"/>
                <w:numId w:val="1"/>
              </w:numPr>
              <w:spacing w:before="0" w:after="0"/>
              <w:rPr>
                <w:rFonts w:cs="Arial"/>
                <w:sz w:val="20"/>
                <w:szCs w:val="20"/>
              </w:rPr>
            </w:pPr>
            <w:r w:rsidRPr="008D7E97">
              <w:rPr>
                <w:rFonts w:cs="Arial"/>
                <w:color w:val="000000"/>
                <w:sz w:val="20"/>
                <w:szCs w:val="20"/>
              </w:rPr>
              <w:t>Planned control measures:</w:t>
            </w:r>
          </w:p>
        </w:tc>
      </w:tr>
      <w:tr w:rsidR="00FC7BC1" w:rsidRPr="008D7E97" w14:paraId="7713ABF2" w14:textId="77777777" w:rsidTr="00195530">
        <w:trPr>
          <w:cantSplit/>
          <w:trHeight w:val="1019"/>
        </w:trPr>
        <w:tc>
          <w:tcPr>
            <w:tcW w:w="3510" w:type="dxa"/>
          </w:tcPr>
          <w:p w14:paraId="056BAB7A" w14:textId="77777777" w:rsidR="00FC7BC1" w:rsidRPr="008D7E97" w:rsidRDefault="00FC7BC1" w:rsidP="00195530">
            <w:pPr>
              <w:pStyle w:val="BlockText"/>
              <w:spacing w:before="120" w:after="120" w:line="240" w:lineRule="auto"/>
              <w:ind w:right="0"/>
              <w:rPr>
                <w:rFonts w:cs="Arial"/>
              </w:rPr>
            </w:pPr>
            <w:r w:rsidRPr="008D7E97">
              <w:rPr>
                <w:rFonts w:cs="Arial"/>
              </w:rPr>
              <w:t>Marine Organisms</w:t>
            </w:r>
          </w:p>
          <w:p w14:paraId="0E9E29DD" w14:textId="77777777" w:rsidR="00FC7BC1" w:rsidRPr="008D7E97" w:rsidRDefault="00FC7BC1" w:rsidP="00195530">
            <w:pPr>
              <w:pStyle w:val="BlockText"/>
              <w:spacing w:before="120" w:after="120" w:line="240" w:lineRule="auto"/>
              <w:ind w:right="0"/>
              <w:rPr>
                <w:rFonts w:cs="Arial"/>
              </w:rPr>
            </w:pPr>
          </w:p>
          <w:p w14:paraId="64B8B2C7" w14:textId="77777777" w:rsidR="00FC7BC1" w:rsidRPr="008D7E97" w:rsidRDefault="00FC7BC1" w:rsidP="00195530">
            <w:pPr>
              <w:tabs>
                <w:tab w:val="left" w:pos="1600"/>
              </w:tabs>
              <w:spacing w:before="120" w:after="120"/>
              <w:rPr>
                <w:rFonts w:cs="Arial"/>
                <w:sz w:val="20"/>
              </w:rPr>
            </w:pPr>
          </w:p>
        </w:tc>
        <w:tc>
          <w:tcPr>
            <w:tcW w:w="6910" w:type="dxa"/>
          </w:tcPr>
          <w:p w14:paraId="1CAF7365" w14:textId="77777777" w:rsidR="00FC7BC1" w:rsidRPr="008D7E97" w:rsidRDefault="00FC7BC1" w:rsidP="00195530">
            <w:pPr>
              <w:pStyle w:val="BlockText"/>
              <w:spacing w:before="120" w:after="120" w:line="240" w:lineRule="auto"/>
              <w:ind w:right="0"/>
              <w:rPr>
                <w:rFonts w:cs="Arial"/>
              </w:rPr>
            </w:pPr>
            <w:r w:rsidRPr="008D7E97">
              <w:rPr>
                <w:rFonts w:cs="Arial"/>
              </w:rPr>
              <w:t>Only handle known organisms after confirmed by experienced staff. Identify known hazardous organisms such as cone shells, oysters, blue ring octopus etc to students prior to experience.</w:t>
            </w:r>
          </w:p>
          <w:p w14:paraId="11EAA57D" w14:textId="77777777" w:rsidR="00FC7BC1" w:rsidRPr="008D7E97" w:rsidRDefault="00FC7BC1" w:rsidP="00195530">
            <w:pPr>
              <w:pStyle w:val="BlockText"/>
              <w:spacing w:before="120" w:after="120" w:line="240" w:lineRule="auto"/>
              <w:ind w:right="0"/>
              <w:rPr>
                <w:rFonts w:cs="Arial"/>
              </w:rPr>
            </w:pPr>
            <w:r w:rsidRPr="008D7E97">
              <w:rPr>
                <w:rFonts w:cs="Arial"/>
              </w:rPr>
              <w:t>Do not handle organisms that cannot be positively identified by the supervisor</w:t>
            </w:r>
          </w:p>
          <w:p w14:paraId="71DB5DEF" w14:textId="77777777" w:rsidR="00FC7BC1" w:rsidRPr="008D7E97" w:rsidRDefault="00FC7BC1" w:rsidP="00195530">
            <w:pPr>
              <w:pStyle w:val="BlockText"/>
              <w:spacing w:before="120" w:after="120" w:line="240" w:lineRule="auto"/>
              <w:ind w:right="0"/>
              <w:rPr>
                <w:rFonts w:cs="Arial"/>
              </w:rPr>
            </w:pPr>
          </w:p>
          <w:p w14:paraId="07AF9C81" w14:textId="77777777" w:rsidR="00FC7BC1" w:rsidRPr="008D7E97" w:rsidRDefault="00FC7BC1" w:rsidP="00195530">
            <w:pPr>
              <w:pStyle w:val="BlockText"/>
              <w:spacing w:before="120" w:after="120" w:line="240" w:lineRule="auto"/>
              <w:ind w:right="0"/>
              <w:rPr>
                <w:rFonts w:cs="Arial"/>
              </w:rPr>
            </w:pPr>
          </w:p>
        </w:tc>
      </w:tr>
      <w:tr w:rsidR="00FC7BC1" w:rsidRPr="008D7E97" w14:paraId="616BD074" w14:textId="77777777" w:rsidTr="00195530">
        <w:trPr>
          <w:cantSplit/>
          <w:trHeight w:val="1890"/>
        </w:trPr>
        <w:tc>
          <w:tcPr>
            <w:tcW w:w="3510" w:type="dxa"/>
          </w:tcPr>
          <w:p w14:paraId="48B84DC3" w14:textId="77777777" w:rsidR="00FC7BC1" w:rsidRPr="008D7E97" w:rsidRDefault="00FC7BC1" w:rsidP="00195530">
            <w:pPr>
              <w:pStyle w:val="BlockText"/>
              <w:spacing w:before="120" w:after="120"/>
              <w:rPr>
                <w:rFonts w:cs="Arial"/>
              </w:rPr>
            </w:pPr>
            <w:r w:rsidRPr="008D7E97">
              <w:rPr>
                <w:rFonts w:cs="Arial"/>
              </w:rPr>
              <w:lastRenderedPageBreak/>
              <w:t>Creatures</w:t>
            </w:r>
          </w:p>
          <w:p w14:paraId="618C0C94" w14:textId="77777777" w:rsidR="00FC7BC1" w:rsidRPr="008D7E97" w:rsidRDefault="00FC7BC1" w:rsidP="00195530">
            <w:pPr>
              <w:pStyle w:val="BlockText"/>
              <w:spacing w:before="120" w:after="120"/>
              <w:rPr>
                <w:rFonts w:cs="Arial"/>
              </w:rPr>
            </w:pPr>
            <w:r w:rsidRPr="008D7E97">
              <w:rPr>
                <w:rFonts w:cs="Arial"/>
              </w:rPr>
              <w:t>Stings</w:t>
            </w:r>
          </w:p>
          <w:p w14:paraId="54CB6254" w14:textId="77777777" w:rsidR="00FC7BC1" w:rsidRPr="008D7E97" w:rsidRDefault="00FC7BC1" w:rsidP="00195530">
            <w:pPr>
              <w:pStyle w:val="BlockText"/>
              <w:spacing w:before="120" w:after="120"/>
              <w:rPr>
                <w:rFonts w:cs="Arial"/>
              </w:rPr>
            </w:pPr>
            <w:r w:rsidRPr="008D7E97">
              <w:rPr>
                <w:rFonts w:cs="Arial"/>
              </w:rPr>
              <w:t>Poisoning</w:t>
            </w:r>
          </w:p>
          <w:p w14:paraId="1988252F" w14:textId="77777777" w:rsidR="00FC7BC1" w:rsidRPr="008D7E97" w:rsidRDefault="00FC7BC1" w:rsidP="00195530">
            <w:pPr>
              <w:pStyle w:val="BlockText"/>
              <w:spacing w:before="120" w:after="120" w:line="240" w:lineRule="auto"/>
              <w:ind w:right="0"/>
              <w:rPr>
                <w:rFonts w:cs="Arial"/>
              </w:rPr>
            </w:pPr>
            <w:r w:rsidRPr="008D7E97">
              <w:rPr>
                <w:rFonts w:cs="Arial"/>
              </w:rPr>
              <w:t>Infection</w:t>
            </w:r>
          </w:p>
          <w:p w14:paraId="1707286F" w14:textId="77777777" w:rsidR="00FC7BC1" w:rsidRPr="008D7E97" w:rsidRDefault="00FC7BC1" w:rsidP="00195530">
            <w:pPr>
              <w:tabs>
                <w:tab w:val="left" w:pos="1600"/>
              </w:tabs>
              <w:spacing w:before="120" w:after="120"/>
              <w:rPr>
                <w:rFonts w:cs="Arial"/>
                <w:sz w:val="20"/>
              </w:rPr>
            </w:pPr>
          </w:p>
        </w:tc>
        <w:tc>
          <w:tcPr>
            <w:tcW w:w="6910" w:type="dxa"/>
          </w:tcPr>
          <w:p w14:paraId="08A6F22F" w14:textId="77777777" w:rsidR="00FC7BC1" w:rsidRPr="008D7E97" w:rsidRDefault="00FC7BC1" w:rsidP="00195530">
            <w:pPr>
              <w:pStyle w:val="BlockText"/>
              <w:spacing w:before="120" w:after="120"/>
              <w:rPr>
                <w:rFonts w:cs="Arial"/>
              </w:rPr>
            </w:pPr>
            <w:r w:rsidRPr="008D7E97">
              <w:rPr>
                <w:rFonts w:cs="Arial"/>
              </w:rPr>
              <w:t>In extreme situations, the dangerous creatures should be isolated from the students.</w:t>
            </w:r>
          </w:p>
          <w:p w14:paraId="07A5AFF9" w14:textId="77777777" w:rsidR="00FC7BC1" w:rsidRPr="008D7E97" w:rsidRDefault="00FC7BC1" w:rsidP="00195530">
            <w:pPr>
              <w:pStyle w:val="BlockText"/>
              <w:spacing w:before="120" w:after="120" w:line="240" w:lineRule="auto"/>
              <w:ind w:right="0"/>
              <w:rPr>
                <w:rFonts w:cs="Arial"/>
              </w:rPr>
            </w:pPr>
            <w:r w:rsidRPr="008D7E97">
              <w:rPr>
                <w:rFonts w:cs="Arial"/>
              </w:rPr>
              <w:t>Refer to appropriate field guides, charts and keys to ensure correct species identification. Students should not handle organisms that cannot be positively identified by the supervisor. If it is necessary to handle an organism that is identified as having hazardous defence mechanisms, appropriate protection (e.g. tongs or leather gloves) and handling techniques should be used.</w:t>
            </w:r>
          </w:p>
          <w:p w14:paraId="7A5C8E17" w14:textId="77777777" w:rsidR="00FC7BC1" w:rsidRPr="008D7E97" w:rsidRDefault="00FC7BC1" w:rsidP="00195530">
            <w:pPr>
              <w:pStyle w:val="BlockText"/>
              <w:spacing w:before="120" w:after="120" w:line="240" w:lineRule="auto"/>
              <w:ind w:right="0"/>
              <w:rPr>
                <w:rFonts w:cs="Arial"/>
              </w:rPr>
            </w:pPr>
            <w:r w:rsidRPr="008D7E97">
              <w:rPr>
                <w:rFonts w:cs="Arial"/>
              </w:rPr>
              <w:t>Many marine creatures' spines and/or fangs may inject poison. Some spines may break off and cause infection. Handling or contact should be avoided and protective equipment should be used.</w:t>
            </w:r>
          </w:p>
          <w:p w14:paraId="4BC3EFC2" w14:textId="77777777" w:rsidR="00FC7BC1" w:rsidRPr="008D7E97" w:rsidRDefault="00FC7BC1" w:rsidP="00195530">
            <w:pPr>
              <w:pStyle w:val="BlockText"/>
              <w:spacing w:before="120" w:after="120" w:line="240" w:lineRule="auto"/>
              <w:ind w:right="0"/>
              <w:rPr>
                <w:rFonts w:cs="Arial"/>
              </w:rPr>
            </w:pPr>
            <w:r w:rsidRPr="008D7E97">
              <w:rPr>
                <w:rFonts w:cs="Arial"/>
              </w:rPr>
              <w:t>The flesh of some species is poisonous. Each species should be identified by an expert as being suitable for human consumption before it is eaten.</w:t>
            </w:r>
          </w:p>
          <w:p w14:paraId="36D1B26E" w14:textId="77777777" w:rsidR="00FC7BC1" w:rsidRPr="008D7E97" w:rsidRDefault="00FC7BC1" w:rsidP="00195530">
            <w:pPr>
              <w:pStyle w:val="BlockText"/>
              <w:spacing w:before="120" w:after="120" w:line="240" w:lineRule="auto"/>
              <w:ind w:right="0"/>
              <w:rPr>
                <w:rFonts w:cs="Arial"/>
              </w:rPr>
            </w:pPr>
          </w:p>
          <w:p w14:paraId="25B6EE58" w14:textId="77777777" w:rsidR="00FC7BC1" w:rsidRPr="008D7E97" w:rsidRDefault="00FC7BC1" w:rsidP="00195530">
            <w:pPr>
              <w:pStyle w:val="BlockText"/>
              <w:spacing w:before="120" w:after="120"/>
              <w:rPr>
                <w:rFonts w:cs="Arial"/>
              </w:rPr>
            </w:pPr>
            <w:r w:rsidRPr="008D7E97">
              <w:rPr>
                <w:rFonts w:cs="Arial"/>
              </w:rPr>
              <w:t>Enclosed, strong footwear. No crocs or thongs.</w:t>
            </w:r>
          </w:p>
          <w:p w14:paraId="75E26B46" w14:textId="415ED915" w:rsidR="00FC7BC1" w:rsidRPr="008D7E97" w:rsidRDefault="00FC7BC1" w:rsidP="00195530">
            <w:pPr>
              <w:pStyle w:val="BlockText"/>
              <w:spacing w:before="120" w:after="120"/>
              <w:rPr>
                <w:rFonts w:cs="Arial"/>
              </w:rPr>
            </w:pPr>
            <w:r w:rsidRPr="008D7E97">
              <w:rPr>
                <w:rFonts w:cs="Arial"/>
              </w:rPr>
              <w:t>• KIEEC staff must be trained in first aid and carrying first aid kit</w:t>
            </w:r>
          </w:p>
          <w:p w14:paraId="0A3A5D4F" w14:textId="77777777" w:rsidR="00FC7BC1" w:rsidRPr="008D7E97" w:rsidRDefault="00FC7BC1" w:rsidP="00195530">
            <w:pPr>
              <w:pStyle w:val="BlockText"/>
              <w:spacing w:before="120" w:after="120"/>
              <w:rPr>
                <w:rFonts w:cs="Arial"/>
              </w:rPr>
            </w:pPr>
            <w:r w:rsidRPr="008D7E97">
              <w:rPr>
                <w:rFonts w:cs="Arial"/>
              </w:rPr>
              <w:t>• Radios carried for quick response</w:t>
            </w:r>
          </w:p>
          <w:p w14:paraId="7C1A635B" w14:textId="77777777" w:rsidR="00FC7BC1" w:rsidRPr="008D7E97" w:rsidRDefault="00FC7BC1" w:rsidP="00195530">
            <w:pPr>
              <w:pStyle w:val="BlockText"/>
              <w:spacing w:before="120" w:after="120"/>
              <w:rPr>
                <w:rFonts w:cs="Arial"/>
              </w:rPr>
            </w:pPr>
            <w:r w:rsidRPr="008D7E97">
              <w:rPr>
                <w:rFonts w:cs="Arial"/>
              </w:rPr>
              <w:t>Prevent children from walking in deep water (knees &amp; below)</w:t>
            </w:r>
          </w:p>
          <w:p w14:paraId="1B629B16" w14:textId="57ECCF50" w:rsidR="00FC7BC1" w:rsidRPr="008D7E97" w:rsidRDefault="00FC7BC1" w:rsidP="00195530">
            <w:pPr>
              <w:pStyle w:val="BlockText"/>
              <w:spacing w:before="120" w:after="120"/>
              <w:rPr>
                <w:rFonts w:cs="Arial"/>
              </w:rPr>
            </w:pPr>
            <w:r w:rsidRPr="008D7E97">
              <w:rPr>
                <w:rFonts w:cs="Arial"/>
              </w:rPr>
              <w:t xml:space="preserve">• Adults with small groups </w:t>
            </w:r>
          </w:p>
          <w:p w14:paraId="17C7D932" w14:textId="77777777" w:rsidR="00513647" w:rsidRPr="008D7E97" w:rsidRDefault="00FC7BC1" w:rsidP="00195530">
            <w:pPr>
              <w:pStyle w:val="BlockText"/>
              <w:spacing w:before="120" w:after="120"/>
              <w:rPr>
                <w:rFonts w:cs="Arial"/>
              </w:rPr>
            </w:pPr>
            <w:r w:rsidRPr="008D7E97">
              <w:rPr>
                <w:rFonts w:cs="Arial"/>
              </w:rPr>
              <w:t xml:space="preserve">• Children made aware of dangers before entering zone </w:t>
            </w:r>
          </w:p>
          <w:p w14:paraId="462C6F05" w14:textId="55862F0D" w:rsidR="00FC7BC1" w:rsidRPr="008D7E97" w:rsidRDefault="00FC7BC1" w:rsidP="00195530">
            <w:pPr>
              <w:pStyle w:val="BlockText"/>
              <w:spacing w:before="120" w:after="120"/>
              <w:rPr>
                <w:rFonts w:cs="Arial"/>
              </w:rPr>
            </w:pPr>
            <w:r w:rsidRPr="008D7E97">
              <w:rPr>
                <w:rFonts w:cs="Arial"/>
              </w:rPr>
              <w:t>* No walking where you can’t see your feet</w:t>
            </w:r>
          </w:p>
          <w:p w14:paraId="31ABDCEC" w14:textId="77777777" w:rsidR="00FC7BC1" w:rsidRPr="008D7E97" w:rsidRDefault="00FC7BC1" w:rsidP="00195530">
            <w:pPr>
              <w:pStyle w:val="BlockText"/>
              <w:spacing w:before="120" w:after="120"/>
              <w:rPr>
                <w:rFonts w:cs="Arial"/>
              </w:rPr>
            </w:pPr>
            <w:r w:rsidRPr="008D7E97">
              <w:rPr>
                <w:rFonts w:cs="Arial"/>
              </w:rPr>
              <w:t>• Do not walk on or near rocks with oysters</w:t>
            </w:r>
          </w:p>
          <w:p w14:paraId="294715DD" w14:textId="06E7F6C0" w:rsidR="00FC7BC1" w:rsidRPr="008D7E97" w:rsidRDefault="00FC7BC1" w:rsidP="00195530">
            <w:pPr>
              <w:pStyle w:val="BlockText"/>
              <w:spacing w:before="120" w:after="120"/>
              <w:rPr>
                <w:rFonts w:cs="Arial"/>
              </w:rPr>
            </w:pPr>
            <w:r w:rsidRPr="008D7E97">
              <w:rPr>
                <w:rFonts w:cs="Arial"/>
              </w:rPr>
              <w:t>• Children informed about sandflies</w:t>
            </w:r>
            <w:r w:rsidR="00513647" w:rsidRPr="008D7E97">
              <w:rPr>
                <w:rFonts w:cs="Arial"/>
              </w:rPr>
              <w:t>/mosquitos</w:t>
            </w:r>
            <w:r w:rsidRPr="008D7E97">
              <w:rPr>
                <w:rFonts w:cs="Arial"/>
              </w:rPr>
              <w:t xml:space="preserve"> prior to and on arrival</w:t>
            </w:r>
          </w:p>
          <w:p w14:paraId="271E87BE" w14:textId="77777777" w:rsidR="00FC7BC1" w:rsidRPr="008D7E97" w:rsidRDefault="00FC7BC1" w:rsidP="00195530">
            <w:pPr>
              <w:pStyle w:val="BlockText"/>
              <w:spacing w:before="120" w:after="120"/>
              <w:rPr>
                <w:rFonts w:cs="Arial"/>
              </w:rPr>
            </w:pPr>
            <w:r w:rsidRPr="008D7E97">
              <w:rPr>
                <w:rFonts w:cs="Arial"/>
              </w:rPr>
              <w:t xml:space="preserve">• Instructed to bring preventative devices such as sun safe clothing, repellent and </w:t>
            </w:r>
            <w:r w:rsidRPr="00693A55">
              <w:rPr>
                <w:rFonts w:cs="Arial"/>
              </w:rPr>
              <w:t>stinger suit if walking in water to knees</w:t>
            </w:r>
          </w:p>
          <w:p w14:paraId="594A504D" w14:textId="4E878DFC" w:rsidR="00FC7BC1" w:rsidRPr="008D7E97" w:rsidRDefault="00FC7BC1" w:rsidP="00195530">
            <w:pPr>
              <w:pStyle w:val="BlockText"/>
              <w:spacing w:before="120" w:after="120"/>
              <w:rPr>
                <w:rFonts w:cs="Arial"/>
              </w:rPr>
            </w:pPr>
            <w:r w:rsidRPr="008D7E97">
              <w:rPr>
                <w:rFonts w:cs="Arial"/>
              </w:rPr>
              <w:t>• KIEEC to provide repellent</w:t>
            </w:r>
          </w:p>
          <w:p w14:paraId="12F7705E" w14:textId="77777777" w:rsidR="00FC7BC1" w:rsidRPr="008D7E97" w:rsidRDefault="00FC7BC1" w:rsidP="00195530">
            <w:pPr>
              <w:pStyle w:val="BlockText"/>
              <w:spacing w:before="120" w:after="120"/>
              <w:rPr>
                <w:rFonts w:cs="Arial"/>
              </w:rPr>
            </w:pPr>
            <w:r w:rsidRPr="008D7E97">
              <w:rPr>
                <w:rFonts w:cs="Arial"/>
              </w:rPr>
              <w:t>* Repeated reminders throughout program</w:t>
            </w:r>
          </w:p>
          <w:p w14:paraId="399E8A2F" w14:textId="77777777" w:rsidR="00FC7BC1" w:rsidRPr="008D7E97" w:rsidRDefault="00FC7BC1" w:rsidP="00195530">
            <w:pPr>
              <w:pStyle w:val="BlockText"/>
              <w:spacing w:before="120" w:after="120"/>
              <w:rPr>
                <w:rFonts w:cs="Arial"/>
              </w:rPr>
            </w:pPr>
            <w:r w:rsidRPr="008D7E97">
              <w:rPr>
                <w:rFonts w:cs="Arial"/>
              </w:rPr>
              <w:t>• Children briefed about hazards</w:t>
            </w:r>
          </w:p>
          <w:p w14:paraId="12280438" w14:textId="77777777" w:rsidR="00FC7BC1" w:rsidRPr="008D7E97" w:rsidRDefault="00FC7BC1" w:rsidP="00195530">
            <w:pPr>
              <w:pStyle w:val="BlockText"/>
              <w:spacing w:before="120" w:after="120"/>
              <w:rPr>
                <w:rFonts w:cs="Arial"/>
              </w:rPr>
            </w:pPr>
            <w:r w:rsidRPr="008D7E97">
              <w:rPr>
                <w:rFonts w:cs="Arial"/>
              </w:rPr>
              <w:t>• Teacher to demonstrate correct handling procedure</w:t>
            </w:r>
          </w:p>
          <w:p w14:paraId="24369556" w14:textId="77777777" w:rsidR="00FC7BC1" w:rsidRPr="008D7E97" w:rsidRDefault="00FC7BC1" w:rsidP="00195530">
            <w:pPr>
              <w:pStyle w:val="BlockText"/>
              <w:spacing w:before="120" w:after="120"/>
              <w:rPr>
                <w:rFonts w:cs="Arial"/>
              </w:rPr>
            </w:pPr>
            <w:r w:rsidRPr="008D7E97">
              <w:rPr>
                <w:rFonts w:cs="Arial"/>
              </w:rPr>
              <w:t>• Clear firm instructions to look but don’t touch unless told</w:t>
            </w:r>
          </w:p>
          <w:p w14:paraId="5D0BD889" w14:textId="02D90AEA" w:rsidR="00FC7BC1" w:rsidRPr="008D7E97" w:rsidRDefault="00FC7BC1" w:rsidP="00195530">
            <w:pPr>
              <w:pStyle w:val="BlockText"/>
              <w:spacing w:before="120" w:after="120"/>
              <w:rPr>
                <w:rFonts w:cs="Arial"/>
              </w:rPr>
            </w:pPr>
            <w:r w:rsidRPr="008D7E97">
              <w:rPr>
                <w:rFonts w:cs="Arial"/>
              </w:rPr>
              <w:t xml:space="preserve">• Organisms handled </w:t>
            </w:r>
            <w:r w:rsidR="00693A55" w:rsidRPr="008D7E97">
              <w:rPr>
                <w:rFonts w:cs="Arial"/>
              </w:rPr>
              <w:t>occasionally</w:t>
            </w:r>
            <w:r w:rsidRPr="008D7E97">
              <w:rPr>
                <w:rFonts w:cs="Arial"/>
              </w:rPr>
              <w:t xml:space="preserve"> by KIEEC staff</w:t>
            </w:r>
          </w:p>
          <w:p w14:paraId="2A7EE6DF" w14:textId="77777777" w:rsidR="00FC7BC1" w:rsidRPr="008D7E97" w:rsidRDefault="00FC7BC1" w:rsidP="00195530">
            <w:pPr>
              <w:pStyle w:val="BlockText"/>
              <w:spacing w:before="120" w:after="120" w:line="240" w:lineRule="auto"/>
              <w:ind w:right="0"/>
              <w:rPr>
                <w:rFonts w:cs="Arial"/>
              </w:rPr>
            </w:pPr>
            <w:r w:rsidRPr="008D7E97">
              <w:rPr>
                <w:rFonts w:cs="Arial"/>
              </w:rPr>
              <w:t>* Child excluded if unwilling to follow instructions</w:t>
            </w:r>
          </w:p>
        </w:tc>
      </w:tr>
      <w:tr w:rsidR="00FC7BC1" w:rsidRPr="008D7E97" w14:paraId="5C91CAFD" w14:textId="77777777" w:rsidTr="00195530">
        <w:trPr>
          <w:cantSplit/>
          <w:trHeight w:val="735"/>
        </w:trPr>
        <w:tc>
          <w:tcPr>
            <w:tcW w:w="3510" w:type="dxa"/>
          </w:tcPr>
          <w:p w14:paraId="0028CB03" w14:textId="77777777" w:rsidR="00FC7BC1" w:rsidRPr="008D7E97" w:rsidRDefault="00FC7BC1" w:rsidP="00195530">
            <w:pPr>
              <w:pStyle w:val="BlockText"/>
              <w:spacing w:before="120" w:after="120" w:line="240" w:lineRule="auto"/>
              <w:ind w:right="0"/>
              <w:rPr>
                <w:rFonts w:cs="Arial"/>
              </w:rPr>
            </w:pPr>
            <w:r w:rsidRPr="008D7E97">
              <w:rPr>
                <w:rFonts w:cs="Arial"/>
              </w:rPr>
              <w:t>Sun safety</w:t>
            </w:r>
          </w:p>
          <w:p w14:paraId="3800CF8A" w14:textId="77777777" w:rsidR="00FC7BC1" w:rsidRPr="008D7E97" w:rsidRDefault="00FC7BC1" w:rsidP="00195530">
            <w:pPr>
              <w:tabs>
                <w:tab w:val="left" w:pos="1600"/>
              </w:tabs>
              <w:spacing w:before="120" w:after="120"/>
              <w:rPr>
                <w:rFonts w:cs="Arial"/>
                <w:sz w:val="20"/>
              </w:rPr>
            </w:pPr>
          </w:p>
        </w:tc>
        <w:tc>
          <w:tcPr>
            <w:tcW w:w="6910" w:type="dxa"/>
          </w:tcPr>
          <w:p w14:paraId="1226A360" w14:textId="005137BF" w:rsidR="00FC7BC1" w:rsidRPr="008D7E97" w:rsidRDefault="00FC7BC1" w:rsidP="00195530">
            <w:pPr>
              <w:pStyle w:val="BlockText"/>
              <w:spacing w:before="120" w:after="120" w:line="240" w:lineRule="auto"/>
              <w:ind w:right="0"/>
              <w:rPr>
                <w:rFonts w:cs="Arial"/>
              </w:rPr>
            </w:pPr>
            <w:r w:rsidRPr="008D7E97">
              <w:rPr>
                <w:rFonts w:cs="Arial"/>
              </w:rPr>
              <w:t>Appropriate clothing, sunscreen, hat, Slip, slop, slap, slide and seek</w:t>
            </w:r>
            <w:r w:rsidR="00513647" w:rsidRPr="008D7E97">
              <w:rPr>
                <w:rFonts w:cs="Arial"/>
              </w:rPr>
              <w:t xml:space="preserve"> if conducted during day</w:t>
            </w:r>
          </w:p>
          <w:p w14:paraId="6F564B40" w14:textId="77777777" w:rsidR="00FC7BC1" w:rsidRPr="008D7E97" w:rsidRDefault="00FC7BC1" w:rsidP="00195530">
            <w:pPr>
              <w:pStyle w:val="BlockText"/>
              <w:spacing w:before="120" w:after="120" w:line="240" w:lineRule="auto"/>
              <w:ind w:right="0"/>
              <w:rPr>
                <w:rFonts w:cs="Arial"/>
              </w:rPr>
            </w:pPr>
          </w:p>
        </w:tc>
      </w:tr>
      <w:tr w:rsidR="00FC7BC1" w:rsidRPr="008D7E97" w14:paraId="1D01822D" w14:textId="77777777" w:rsidTr="00195530">
        <w:trPr>
          <w:cantSplit/>
          <w:trHeight w:val="2028"/>
        </w:trPr>
        <w:tc>
          <w:tcPr>
            <w:tcW w:w="3510" w:type="dxa"/>
          </w:tcPr>
          <w:p w14:paraId="602525BF" w14:textId="77777777" w:rsidR="00FC7BC1" w:rsidRPr="008D7E97" w:rsidRDefault="00FC7BC1" w:rsidP="00195530">
            <w:pPr>
              <w:spacing w:before="120" w:after="120"/>
              <w:rPr>
                <w:rFonts w:cs="Arial"/>
                <w:sz w:val="20"/>
              </w:rPr>
            </w:pPr>
            <w:r w:rsidRPr="008D7E97">
              <w:rPr>
                <w:rFonts w:cs="Arial"/>
                <w:sz w:val="20"/>
              </w:rPr>
              <w:lastRenderedPageBreak/>
              <w:t>Environmental conditions</w:t>
            </w:r>
          </w:p>
          <w:p w14:paraId="0C26086D" w14:textId="77777777" w:rsidR="00FC7BC1" w:rsidRPr="008D7E97" w:rsidRDefault="00FC7BC1" w:rsidP="00195530">
            <w:pPr>
              <w:spacing w:before="120" w:after="120"/>
              <w:rPr>
                <w:rFonts w:cs="Arial"/>
                <w:sz w:val="20"/>
              </w:rPr>
            </w:pPr>
            <w:r w:rsidRPr="008D7E97">
              <w:rPr>
                <w:rFonts w:cs="Arial"/>
                <w:sz w:val="20"/>
              </w:rPr>
              <w:t>Weather</w:t>
            </w:r>
          </w:p>
          <w:p w14:paraId="2A1DF0A0" w14:textId="77777777" w:rsidR="00FC7BC1" w:rsidRPr="008D7E97" w:rsidRDefault="00FC7BC1" w:rsidP="00195530">
            <w:pPr>
              <w:spacing w:before="120" w:after="120"/>
              <w:rPr>
                <w:rFonts w:cs="Arial"/>
                <w:sz w:val="20"/>
              </w:rPr>
            </w:pPr>
            <w:r w:rsidRPr="008D7E97">
              <w:rPr>
                <w:rFonts w:cs="Arial"/>
                <w:sz w:val="20"/>
              </w:rPr>
              <w:t>Location</w:t>
            </w:r>
          </w:p>
          <w:p w14:paraId="59A4F859" w14:textId="77777777" w:rsidR="00FC7BC1" w:rsidRPr="008D7E97" w:rsidRDefault="00FC7BC1" w:rsidP="00195530">
            <w:pPr>
              <w:spacing w:before="120" w:after="120"/>
              <w:rPr>
                <w:rFonts w:cs="Arial"/>
                <w:sz w:val="20"/>
              </w:rPr>
            </w:pPr>
            <w:r w:rsidRPr="008D7E97">
              <w:rPr>
                <w:rFonts w:cs="Arial"/>
                <w:sz w:val="20"/>
              </w:rPr>
              <w:t>Surrounds</w:t>
            </w:r>
          </w:p>
          <w:p w14:paraId="28D86073" w14:textId="77777777" w:rsidR="00FC7BC1" w:rsidRPr="008D7E97" w:rsidRDefault="00FC7BC1" w:rsidP="00195530">
            <w:pPr>
              <w:tabs>
                <w:tab w:val="left" w:pos="1600"/>
              </w:tabs>
              <w:spacing w:before="120" w:after="120"/>
              <w:rPr>
                <w:rFonts w:cs="Arial"/>
                <w:sz w:val="20"/>
              </w:rPr>
            </w:pPr>
          </w:p>
        </w:tc>
        <w:tc>
          <w:tcPr>
            <w:tcW w:w="6910" w:type="dxa"/>
          </w:tcPr>
          <w:p w14:paraId="0FF8E7C2" w14:textId="77777777" w:rsidR="00FC7BC1" w:rsidRPr="008D7E97" w:rsidRDefault="00FC7BC1" w:rsidP="00195530">
            <w:pPr>
              <w:pStyle w:val="BlockText"/>
              <w:spacing w:before="120" w:after="120"/>
              <w:rPr>
                <w:rFonts w:cs="Arial"/>
              </w:rPr>
            </w:pPr>
            <w:r w:rsidRPr="008D7E97">
              <w:rPr>
                <w:rFonts w:cs="Arial"/>
              </w:rPr>
              <w:t>For medium activities, teachers should inform parents and/or caregivers of full details of the location, supervision to be provided and activities to be undertaken.</w:t>
            </w:r>
          </w:p>
          <w:p w14:paraId="5ADFB7FF" w14:textId="77777777" w:rsidR="00FC7BC1" w:rsidRPr="008D7E97" w:rsidRDefault="00FC7BC1" w:rsidP="00195530">
            <w:pPr>
              <w:pStyle w:val="BlockText"/>
              <w:spacing w:before="120" w:after="120" w:line="240" w:lineRule="auto"/>
              <w:ind w:right="0"/>
              <w:rPr>
                <w:rFonts w:cs="Arial"/>
              </w:rPr>
            </w:pPr>
            <w:r w:rsidRPr="008D7E97">
              <w:rPr>
                <w:rFonts w:cs="Arial"/>
              </w:rPr>
              <w:t>Provide instruction</w:t>
            </w:r>
          </w:p>
          <w:p w14:paraId="53A28628" w14:textId="7E8AF52E" w:rsidR="00FC7BC1" w:rsidRPr="008D7E97" w:rsidRDefault="00FC7BC1" w:rsidP="00195530">
            <w:pPr>
              <w:pStyle w:val="BlockText"/>
              <w:spacing w:before="120" w:after="120" w:line="240" w:lineRule="auto"/>
              <w:ind w:right="0"/>
              <w:rPr>
                <w:rFonts w:cs="Arial"/>
              </w:rPr>
            </w:pPr>
            <w:r w:rsidRPr="008D7E97">
              <w:rPr>
                <w:rFonts w:cs="Arial"/>
              </w:rPr>
              <w:t>Parents aware students are on program at KI</w:t>
            </w:r>
          </w:p>
        </w:tc>
      </w:tr>
      <w:tr w:rsidR="00FC7BC1" w:rsidRPr="008D7E97" w14:paraId="6FD01B78" w14:textId="77777777" w:rsidTr="00195530">
        <w:trPr>
          <w:cantSplit/>
          <w:trHeight w:val="5025"/>
        </w:trPr>
        <w:tc>
          <w:tcPr>
            <w:tcW w:w="3510" w:type="dxa"/>
          </w:tcPr>
          <w:p w14:paraId="5DEBC36D" w14:textId="77777777" w:rsidR="00FC7BC1" w:rsidRPr="008D7E97" w:rsidRDefault="00FC7BC1" w:rsidP="00195530">
            <w:pPr>
              <w:spacing w:before="120" w:after="120"/>
              <w:rPr>
                <w:rFonts w:cs="Arial"/>
                <w:sz w:val="20"/>
              </w:rPr>
            </w:pPr>
            <w:r w:rsidRPr="008D7E97">
              <w:rPr>
                <w:rFonts w:cs="Arial"/>
                <w:sz w:val="20"/>
              </w:rPr>
              <w:t>Physical contact</w:t>
            </w:r>
          </w:p>
          <w:p w14:paraId="38B50696" w14:textId="77777777" w:rsidR="00FC7BC1" w:rsidRPr="008D7E97" w:rsidRDefault="00FC7BC1" w:rsidP="00195530">
            <w:pPr>
              <w:spacing w:before="120" w:after="120"/>
              <w:rPr>
                <w:rFonts w:cs="Arial"/>
                <w:sz w:val="20"/>
              </w:rPr>
            </w:pPr>
            <w:r w:rsidRPr="008D7E97">
              <w:rPr>
                <w:rFonts w:cs="Arial"/>
                <w:sz w:val="20"/>
              </w:rPr>
              <w:t>Cuts, abrasions and grazes</w:t>
            </w:r>
          </w:p>
          <w:p w14:paraId="13CA881B" w14:textId="77777777" w:rsidR="00FC7BC1" w:rsidRPr="008D7E97" w:rsidRDefault="00FC7BC1" w:rsidP="00195530">
            <w:pPr>
              <w:spacing w:before="120" w:after="120"/>
              <w:rPr>
                <w:rFonts w:cs="Arial"/>
                <w:sz w:val="20"/>
              </w:rPr>
            </w:pPr>
            <w:r w:rsidRPr="008D7E97">
              <w:rPr>
                <w:rFonts w:cs="Arial"/>
                <w:sz w:val="20"/>
              </w:rPr>
              <w:t>Stings</w:t>
            </w:r>
          </w:p>
          <w:p w14:paraId="5BD41E97" w14:textId="77777777" w:rsidR="00FC7BC1" w:rsidRPr="008D7E97" w:rsidRDefault="00FC7BC1" w:rsidP="00195530">
            <w:pPr>
              <w:spacing w:before="120" w:after="120"/>
              <w:rPr>
                <w:rFonts w:cs="Arial"/>
                <w:sz w:val="20"/>
              </w:rPr>
            </w:pPr>
          </w:p>
          <w:p w14:paraId="73A67C31" w14:textId="77777777" w:rsidR="00FC7BC1" w:rsidRPr="008D7E97" w:rsidRDefault="00FC7BC1" w:rsidP="00195530">
            <w:pPr>
              <w:spacing w:before="120" w:after="120"/>
              <w:rPr>
                <w:rFonts w:cs="Arial"/>
                <w:sz w:val="20"/>
              </w:rPr>
            </w:pPr>
          </w:p>
          <w:p w14:paraId="54F74EDF" w14:textId="77777777" w:rsidR="00FC7BC1" w:rsidRPr="008D7E97" w:rsidRDefault="00FC7BC1" w:rsidP="00195530">
            <w:pPr>
              <w:spacing w:before="120" w:after="120"/>
              <w:rPr>
                <w:rFonts w:cs="Arial"/>
                <w:sz w:val="20"/>
              </w:rPr>
            </w:pPr>
          </w:p>
          <w:p w14:paraId="2E99B095" w14:textId="77777777" w:rsidR="00FC7BC1" w:rsidRPr="008D7E97" w:rsidRDefault="00FC7BC1" w:rsidP="00195530">
            <w:pPr>
              <w:spacing w:before="120" w:after="120"/>
              <w:rPr>
                <w:rFonts w:cs="Arial"/>
                <w:sz w:val="20"/>
              </w:rPr>
            </w:pPr>
          </w:p>
          <w:p w14:paraId="5918095D" w14:textId="77777777" w:rsidR="00FC7BC1" w:rsidRPr="008D7E97" w:rsidRDefault="00FC7BC1" w:rsidP="00195530">
            <w:pPr>
              <w:spacing w:before="120" w:after="120"/>
              <w:rPr>
                <w:rFonts w:cs="Arial"/>
                <w:sz w:val="20"/>
              </w:rPr>
            </w:pPr>
          </w:p>
          <w:p w14:paraId="0A2C0855" w14:textId="77777777" w:rsidR="00FC7BC1" w:rsidRPr="008D7E97" w:rsidRDefault="00FC7BC1" w:rsidP="00195530">
            <w:pPr>
              <w:spacing w:before="120" w:after="120"/>
              <w:rPr>
                <w:rFonts w:cs="Arial"/>
                <w:sz w:val="20"/>
              </w:rPr>
            </w:pPr>
          </w:p>
          <w:p w14:paraId="56486CA9" w14:textId="77777777" w:rsidR="00FC7BC1" w:rsidRPr="008D7E97" w:rsidRDefault="00FC7BC1" w:rsidP="00195530">
            <w:pPr>
              <w:tabs>
                <w:tab w:val="left" w:pos="1600"/>
              </w:tabs>
              <w:spacing w:before="120" w:after="120"/>
              <w:rPr>
                <w:rFonts w:cs="Arial"/>
                <w:sz w:val="20"/>
              </w:rPr>
            </w:pPr>
          </w:p>
          <w:p w14:paraId="337D69AF" w14:textId="77777777" w:rsidR="00FC7BC1" w:rsidRPr="008D7E97" w:rsidRDefault="00FC7BC1" w:rsidP="00195530">
            <w:pPr>
              <w:tabs>
                <w:tab w:val="left" w:pos="1600"/>
              </w:tabs>
              <w:spacing w:before="120" w:after="120"/>
              <w:rPr>
                <w:rFonts w:cs="Arial"/>
                <w:sz w:val="20"/>
              </w:rPr>
            </w:pPr>
          </w:p>
          <w:p w14:paraId="6D4C33B1" w14:textId="77777777" w:rsidR="00FC7BC1" w:rsidRPr="008D7E97" w:rsidRDefault="00FC7BC1" w:rsidP="00195530">
            <w:pPr>
              <w:tabs>
                <w:tab w:val="left" w:pos="1600"/>
              </w:tabs>
              <w:spacing w:before="120" w:after="120"/>
              <w:rPr>
                <w:rFonts w:cs="Arial"/>
                <w:sz w:val="20"/>
              </w:rPr>
            </w:pPr>
          </w:p>
          <w:p w14:paraId="1F67F454" w14:textId="77777777" w:rsidR="00FC7BC1" w:rsidRPr="008D7E97" w:rsidRDefault="00FC7BC1" w:rsidP="00195530">
            <w:pPr>
              <w:tabs>
                <w:tab w:val="left" w:pos="1600"/>
              </w:tabs>
              <w:spacing w:before="120" w:after="120"/>
              <w:rPr>
                <w:rFonts w:cs="Arial"/>
                <w:sz w:val="20"/>
              </w:rPr>
            </w:pPr>
          </w:p>
        </w:tc>
        <w:tc>
          <w:tcPr>
            <w:tcW w:w="6910" w:type="dxa"/>
          </w:tcPr>
          <w:p w14:paraId="72150B10" w14:textId="77777777" w:rsidR="00FC7BC1" w:rsidRPr="008D7E97" w:rsidRDefault="00FC7BC1" w:rsidP="00195530">
            <w:pPr>
              <w:pStyle w:val="BlockText"/>
              <w:spacing w:before="120" w:after="120"/>
              <w:rPr>
                <w:rFonts w:cs="Arial"/>
              </w:rPr>
            </w:pPr>
            <w:r w:rsidRPr="008D7E97">
              <w:rPr>
                <w:rFonts w:cs="Arial"/>
              </w:rPr>
              <w:t>Provide instruction in rules, safety procedures and prerequisite skills before students participate in activity.</w:t>
            </w:r>
          </w:p>
          <w:p w14:paraId="2C5648C5" w14:textId="77777777" w:rsidR="00FC7BC1" w:rsidRPr="008D7E97" w:rsidRDefault="00FC7BC1" w:rsidP="00195530">
            <w:pPr>
              <w:pStyle w:val="BlockText"/>
              <w:spacing w:before="120" w:after="120"/>
              <w:rPr>
                <w:rFonts w:cs="Arial"/>
              </w:rPr>
            </w:pPr>
            <w:r w:rsidRPr="008D7E97">
              <w:rPr>
                <w:rFonts w:cs="Arial"/>
              </w:rPr>
              <w:t>Any wound in the marine environment and minor bites of marine organisms should be treated for infection.</w:t>
            </w:r>
          </w:p>
          <w:p w14:paraId="05326D09" w14:textId="77777777" w:rsidR="00FC7BC1" w:rsidRPr="008D7E97" w:rsidRDefault="00FC7BC1" w:rsidP="00195530">
            <w:pPr>
              <w:pStyle w:val="BlockText"/>
              <w:spacing w:before="120" w:after="120"/>
              <w:rPr>
                <w:rFonts w:cs="Arial"/>
              </w:rPr>
            </w:pPr>
            <w:r w:rsidRPr="008D7E97">
              <w:rPr>
                <w:rFonts w:cs="Arial"/>
              </w:rPr>
              <w:t>Physical contact</w:t>
            </w:r>
          </w:p>
          <w:p w14:paraId="7A8D9FF9" w14:textId="77777777" w:rsidR="00FC7BC1" w:rsidRPr="008D7E97" w:rsidRDefault="00FC7BC1" w:rsidP="00195530">
            <w:pPr>
              <w:pStyle w:val="BlockText"/>
              <w:spacing w:before="120" w:after="120"/>
              <w:rPr>
                <w:rFonts w:cs="Arial"/>
              </w:rPr>
            </w:pPr>
            <w:r w:rsidRPr="008D7E97">
              <w:rPr>
                <w:rFonts w:cs="Arial"/>
              </w:rPr>
              <w:t>Cuts, abrasions and grazes. No running. Stay off oyster rocks</w:t>
            </w:r>
          </w:p>
          <w:p w14:paraId="263F0C05" w14:textId="77777777" w:rsidR="00FC7BC1" w:rsidRPr="008D7E97" w:rsidRDefault="00FC7BC1" w:rsidP="00195530">
            <w:pPr>
              <w:pStyle w:val="BlockText"/>
              <w:spacing w:before="120" w:after="120"/>
              <w:rPr>
                <w:rFonts w:cs="Arial"/>
              </w:rPr>
            </w:pPr>
            <w:r w:rsidRPr="008D7E97">
              <w:rPr>
                <w:rFonts w:cs="Arial"/>
              </w:rPr>
              <w:t>Stings</w:t>
            </w:r>
          </w:p>
          <w:p w14:paraId="5BBCD955" w14:textId="77777777" w:rsidR="00FC7BC1" w:rsidRPr="008D7E97" w:rsidRDefault="00FC7BC1" w:rsidP="00195530">
            <w:pPr>
              <w:pStyle w:val="BlockText"/>
              <w:spacing w:before="120" w:after="120" w:line="240" w:lineRule="auto"/>
              <w:ind w:right="0"/>
              <w:rPr>
                <w:rFonts w:cs="Arial"/>
              </w:rPr>
            </w:pPr>
            <w:r w:rsidRPr="008D7E97">
              <w:rPr>
                <w:rFonts w:cs="Arial"/>
              </w:rPr>
              <w:t>Stings of marine organisms may cause irritation (the effects can vary from person to person). Handling or contact should be avoided and protective equipment should be used.\</w:t>
            </w:r>
          </w:p>
          <w:p w14:paraId="76EA7096" w14:textId="77777777" w:rsidR="00FC7BC1" w:rsidRPr="008D7E97" w:rsidRDefault="00FC7BC1" w:rsidP="00195530">
            <w:pPr>
              <w:pStyle w:val="BlockText"/>
              <w:spacing w:before="120" w:after="120"/>
              <w:rPr>
                <w:rFonts w:cs="Arial"/>
              </w:rPr>
            </w:pPr>
            <w:r w:rsidRPr="008D7E97">
              <w:rPr>
                <w:rFonts w:cs="Arial"/>
              </w:rPr>
              <w:t>Brief given before entering Intertidal Zone</w:t>
            </w:r>
          </w:p>
          <w:p w14:paraId="1AEE1B1D" w14:textId="77777777" w:rsidR="00FC7BC1" w:rsidRPr="008D7E97" w:rsidRDefault="00FC7BC1" w:rsidP="00195530">
            <w:pPr>
              <w:pStyle w:val="BlockText"/>
              <w:spacing w:before="120" w:after="120"/>
              <w:rPr>
                <w:rFonts w:cs="Arial"/>
              </w:rPr>
            </w:pPr>
            <w:r w:rsidRPr="008D7E97">
              <w:rPr>
                <w:rFonts w:cs="Arial"/>
              </w:rPr>
              <w:t>Students must wear enclosed shoes and only pick something up if permission is granted by supervising teacher</w:t>
            </w:r>
          </w:p>
          <w:p w14:paraId="3B92DB50" w14:textId="5B8453AD" w:rsidR="00FC7BC1" w:rsidRPr="008D7E97" w:rsidRDefault="00FC7BC1" w:rsidP="00195530">
            <w:pPr>
              <w:pStyle w:val="BlockText"/>
              <w:spacing w:before="120" w:after="120" w:line="240" w:lineRule="auto"/>
              <w:ind w:right="0"/>
              <w:rPr>
                <w:rFonts w:cs="Arial"/>
              </w:rPr>
            </w:pPr>
            <w:r w:rsidRPr="008D7E97">
              <w:rPr>
                <w:rFonts w:cs="Arial"/>
              </w:rPr>
              <w:t>KI staff carry 1st aid kit</w:t>
            </w:r>
          </w:p>
          <w:p w14:paraId="0BF4533F" w14:textId="77777777" w:rsidR="00FC7BC1" w:rsidRPr="008D7E97" w:rsidRDefault="00FC7BC1" w:rsidP="00195530">
            <w:pPr>
              <w:pStyle w:val="BlockText"/>
              <w:spacing w:before="120" w:after="120" w:line="240" w:lineRule="auto"/>
              <w:ind w:right="0"/>
              <w:rPr>
                <w:rFonts w:cs="Arial"/>
              </w:rPr>
            </w:pPr>
            <w:r w:rsidRPr="008D7E97">
              <w:rPr>
                <w:rFonts w:cs="Arial"/>
              </w:rPr>
              <w:t>Brief about oyster and encourage pathways to avoid high density oyster areas.</w:t>
            </w:r>
          </w:p>
          <w:p w14:paraId="372A60CB" w14:textId="77777777" w:rsidR="00FC7BC1" w:rsidRPr="008D7E97" w:rsidRDefault="00FC7BC1" w:rsidP="00195530">
            <w:pPr>
              <w:pStyle w:val="BlockText"/>
              <w:spacing w:before="120" w:after="120" w:line="240" w:lineRule="auto"/>
              <w:ind w:right="0"/>
              <w:rPr>
                <w:rFonts w:cs="Arial"/>
              </w:rPr>
            </w:pPr>
          </w:p>
        </w:tc>
      </w:tr>
      <w:tr w:rsidR="00FC7BC1" w:rsidRPr="008D7E97" w14:paraId="4052E7A7" w14:textId="77777777" w:rsidTr="00195530">
        <w:trPr>
          <w:cantSplit/>
          <w:trHeight w:val="6192"/>
        </w:trPr>
        <w:tc>
          <w:tcPr>
            <w:tcW w:w="3510" w:type="dxa"/>
          </w:tcPr>
          <w:p w14:paraId="1DBAAEA0" w14:textId="77777777" w:rsidR="00FC7BC1" w:rsidRPr="008D7E97" w:rsidRDefault="00FC7BC1" w:rsidP="00195530">
            <w:pPr>
              <w:tabs>
                <w:tab w:val="left" w:pos="1600"/>
              </w:tabs>
              <w:spacing w:before="120" w:after="120"/>
              <w:rPr>
                <w:rFonts w:cs="Arial"/>
                <w:sz w:val="20"/>
              </w:rPr>
            </w:pPr>
            <w:r w:rsidRPr="008D7E97">
              <w:rPr>
                <w:rFonts w:cs="Arial"/>
                <w:sz w:val="20"/>
              </w:rPr>
              <w:lastRenderedPageBreak/>
              <w:t>Students</w:t>
            </w:r>
          </w:p>
          <w:p w14:paraId="1DC9F67C" w14:textId="77777777" w:rsidR="00FC7BC1" w:rsidRPr="008D7E97" w:rsidRDefault="00FC7BC1" w:rsidP="00195530">
            <w:pPr>
              <w:tabs>
                <w:tab w:val="left" w:pos="1600"/>
              </w:tabs>
              <w:spacing w:before="120" w:after="120"/>
              <w:rPr>
                <w:rFonts w:cs="Arial"/>
                <w:sz w:val="20"/>
              </w:rPr>
            </w:pPr>
            <w:r w:rsidRPr="008D7E97">
              <w:rPr>
                <w:rFonts w:cs="Arial"/>
                <w:sz w:val="20"/>
              </w:rPr>
              <w:t>Student numbers</w:t>
            </w:r>
          </w:p>
          <w:p w14:paraId="6801BC06" w14:textId="77777777" w:rsidR="00FC7BC1" w:rsidRPr="008D7E97" w:rsidRDefault="00FC7BC1" w:rsidP="00195530">
            <w:pPr>
              <w:tabs>
                <w:tab w:val="left" w:pos="1600"/>
              </w:tabs>
              <w:spacing w:before="120" w:after="120"/>
              <w:rPr>
                <w:rFonts w:cs="Arial"/>
                <w:sz w:val="20"/>
              </w:rPr>
            </w:pPr>
            <w:r w:rsidRPr="008D7E97">
              <w:rPr>
                <w:rFonts w:cs="Arial"/>
                <w:sz w:val="20"/>
              </w:rPr>
              <w:t>Special needs</w:t>
            </w:r>
          </w:p>
          <w:p w14:paraId="25972F3D" w14:textId="77777777" w:rsidR="00FC7BC1" w:rsidRPr="008D7E97" w:rsidRDefault="00FC7BC1" w:rsidP="00195530">
            <w:pPr>
              <w:tabs>
                <w:tab w:val="left" w:pos="1600"/>
              </w:tabs>
              <w:spacing w:before="120" w:after="120"/>
              <w:rPr>
                <w:rFonts w:cs="Arial"/>
                <w:sz w:val="20"/>
              </w:rPr>
            </w:pPr>
            <w:r w:rsidRPr="008D7E97">
              <w:rPr>
                <w:rFonts w:cs="Arial"/>
                <w:sz w:val="20"/>
              </w:rPr>
              <w:t>High risk behaviours</w:t>
            </w:r>
          </w:p>
          <w:p w14:paraId="33FBF0B5" w14:textId="77777777" w:rsidR="00FC7BC1" w:rsidRPr="008D7E97" w:rsidRDefault="00FC7BC1" w:rsidP="00195530">
            <w:pPr>
              <w:tabs>
                <w:tab w:val="left" w:pos="1600"/>
              </w:tabs>
              <w:spacing w:before="120" w:after="120"/>
              <w:rPr>
                <w:rFonts w:cs="Arial"/>
                <w:sz w:val="20"/>
              </w:rPr>
            </w:pPr>
            <w:r w:rsidRPr="008D7E97">
              <w:rPr>
                <w:rFonts w:cs="Arial"/>
                <w:sz w:val="20"/>
              </w:rPr>
              <w:t>Medical conditions</w:t>
            </w:r>
          </w:p>
          <w:p w14:paraId="634E1669" w14:textId="77777777" w:rsidR="00FC7BC1" w:rsidRPr="008D7E97" w:rsidRDefault="00FC7BC1" w:rsidP="00195530">
            <w:pPr>
              <w:tabs>
                <w:tab w:val="left" w:pos="1600"/>
              </w:tabs>
              <w:spacing w:before="120" w:after="120"/>
              <w:rPr>
                <w:rFonts w:cs="Arial"/>
                <w:sz w:val="20"/>
              </w:rPr>
            </w:pPr>
          </w:p>
          <w:p w14:paraId="45BE9EFF" w14:textId="77777777" w:rsidR="00FC7BC1" w:rsidRPr="008D7E97" w:rsidRDefault="00FC7BC1" w:rsidP="00195530">
            <w:pPr>
              <w:tabs>
                <w:tab w:val="left" w:pos="1600"/>
              </w:tabs>
              <w:spacing w:before="120" w:after="120"/>
              <w:rPr>
                <w:rFonts w:cs="Arial"/>
                <w:sz w:val="20"/>
              </w:rPr>
            </w:pPr>
          </w:p>
          <w:p w14:paraId="3CE68935" w14:textId="77777777" w:rsidR="00FC7BC1" w:rsidRPr="008D7E97" w:rsidRDefault="00FC7BC1" w:rsidP="00195530">
            <w:pPr>
              <w:tabs>
                <w:tab w:val="left" w:pos="1600"/>
              </w:tabs>
              <w:spacing w:before="120" w:after="120"/>
              <w:rPr>
                <w:rFonts w:cs="Arial"/>
                <w:sz w:val="20"/>
              </w:rPr>
            </w:pPr>
          </w:p>
          <w:p w14:paraId="732A97A8" w14:textId="77777777" w:rsidR="00FC7BC1" w:rsidRPr="008D7E97" w:rsidRDefault="00FC7BC1" w:rsidP="00195530">
            <w:pPr>
              <w:tabs>
                <w:tab w:val="left" w:pos="1600"/>
              </w:tabs>
              <w:spacing w:before="120" w:after="120"/>
              <w:rPr>
                <w:rFonts w:cs="Arial"/>
                <w:sz w:val="20"/>
              </w:rPr>
            </w:pPr>
          </w:p>
          <w:p w14:paraId="44090D54" w14:textId="77777777" w:rsidR="00FC7BC1" w:rsidRPr="008D7E97" w:rsidRDefault="00FC7BC1" w:rsidP="00195530">
            <w:pPr>
              <w:tabs>
                <w:tab w:val="left" w:pos="1600"/>
              </w:tabs>
              <w:spacing w:before="120" w:after="120"/>
              <w:rPr>
                <w:rFonts w:cs="Arial"/>
                <w:sz w:val="20"/>
              </w:rPr>
            </w:pPr>
          </w:p>
          <w:p w14:paraId="2A512EC0" w14:textId="77777777" w:rsidR="00FC7BC1" w:rsidRPr="008D7E97" w:rsidRDefault="00FC7BC1" w:rsidP="00195530">
            <w:pPr>
              <w:tabs>
                <w:tab w:val="left" w:pos="1600"/>
              </w:tabs>
              <w:spacing w:before="120" w:after="120"/>
              <w:rPr>
                <w:rFonts w:cs="Arial"/>
                <w:sz w:val="20"/>
              </w:rPr>
            </w:pPr>
          </w:p>
          <w:p w14:paraId="077B506C" w14:textId="77777777" w:rsidR="00FC7BC1" w:rsidRPr="008D7E97" w:rsidRDefault="00FC7BC1" w:rsidP="00195530">
            <w:pPr>
              <w:tabs>
                <w:tab w:val="left" w:pos="1600"/>
              </w:tabs>
              <w:spacing w:before="120" w:after="120"/>
              <w:rPr>
                <w:rFonts w:cs="Arial"/>
                <w:sz w:val="20"/>
              </w:rPr>
            </w:pPr>
          </w:p>
          <w:p w14:paraId="20C8FC74" w14:textId="77777777" w:rsidR="00FC7BC1" w:rsidRPr="008D7E97" w:rsidRDefault="00FC7BC1" w:rsidP="00195530">
            <w:pPr>
              <w:tabs>
                <w:tab w:val="left" w:pos="1600"/>
              </w:tabs>
              <w:spacing w:before="120" w:after="120"/>
              <w:rPr>
                <w:rFonts w:cs="Arial"/>
                <w:sz w:val="20"/>
              </w:rPr>
            </w:pPr>
          </w:p>
          <w:p w14:paraId="5989B0FA" w14:textId="77777777" w:rsidR="00FC7BC1" w:rsidRPr="008D7E97" w:rsidRDefault="00FC7BC1" w:rsidP="00195530">
            <w:pPr>
              <w:tabs>
                <w:tab w:val="left" w:pos="1600"/>
              </w:tabs>
              <w:spacing w:before="120" w:after="120"/>
              <w:rPr>
                <w:rFonts w:cs="Arial"/>
                <w:sz w:val="20"/>
              </w:rPr>
            </w:pPr>
          </w:p>
          <w:p w14:paraId="12574190" w14:textId="77777777" w:rsidR="00FC7BC1" w:rsidRPr="008D7E97" w:rsidRDefault="00FC7BC1" w:rsidP="00195530">
            <w:pPr>
              <w:tabs>
                <w:tab w:val="left" w:pos="1600"/>
              </w:tabs>
              <w:spacing w:before="120" w:after="120"/>
              <w:rPr>
                <w:rFonts w:cs="Arial"/>
                <w:sz w:val="20"/>
              </w:rPr>
            </w:pPr>
          </w:p>
          <w:p w14:paraId="387AE384" w14:textId="77777777" w:rsidR="00FC7BC1" w:rsidRPr="008D7E97" w:rsidRDefault="00FC7BC1" w:rsidP="00195530">
            <w:pPr>
              <w:tabs>
                <w:tab w:val="left" w:pos="1600"/>
              </w:tabs>
              <w:spacing w:before="120" w:after="120"/>
              <w:rPr>
                <w:rFonts w:cs="Arial"/>
                <w:sz w:val="20"/>
              </w:rPr>
            </w:pPr>
          </w:p>
          <w:p w14:paraId="5D770D40" w14:textId="77777777" w:rsidR="00FC7BC1" w:rsidRPr="008D7E97" w:rsidRDefault="00FC7BC1" w:rsidP="00195530">
            <w:pPr>
              <w:tabs>
                <w:tab w:val="left" w:pos="1600"/>
              </w:tabs>
              <w:spacing w:before="120" w:after="120"/>
              <w:rPr>
                <w:rFonts w:cs="Arial"/>
                <w:sz w:val="20"/>
              </w:rPr>
            </w:pPr>
          </w:p>
          <w:p w14:paraId="3B444956" w14:textId="77777777" w:rsidR="00FC7BC1" w:rsidRPr="008D7E97" w:rsidRDefault="00FC7BC1" w:rsidP="00195530">
            <w:pPr>
              <w:tabs>
                <w:tab w:val="left" w:pos="1600"/>
              </w:tabs>
              <w:spacing w:before="120" w:after="120"/>
              <w:rPr>
                <w:rFonts w:cs="Arial"/>
                <w:sz w:val="20"/>
              </w:rPr>
            </w:pPr>
          </w:p>
        </w:tc>
        <w:tc>
          <w:tcPr>
            <w:tcW w:w="6910" w:type="dxa"/>
          </w:tcPr>
          <w:p w14:paraId="45BE3019" w14:textId="77777777" w:rsidR="00FC7BC1" w:rsidRPr="008D7E97" w:rsidRDefault="00FC7BC1" w:rsidP="00195530">
            <w:pPr>
              <w:pStyle w:val="BlockText"/>
              <w:spacing w:before="120" w:after="120"/>
              <w:rPr>
                <w:rFonts w:cs="Arial"/>
              </w:rPr>
            </w:pPr>
            <w:r w:rsidRPr="008D7E97">
              <w:rPr>
                <w:rFonts w:cs="Arial"/>
              </w:rPr>
              <w:t>When students with medical conditions are involved, ensure that relevant medical/emergency plans and medications are readily available (insulin, Ventolin, Epipen, etc.)</w:t>
            </w:r>
          </w:p>
          <w:p w14:paraId="2C481057" w14:textId="77777777" w:rsidR="00FC7BC1" w:rsidRPr="008D7E97" w:rsidRDefault="00FC7BC1" w:rsidP="00195530">
            <w:pPr>
              <w:pStyle w:val="BlockText"/>
              <w:spacing w:before="120" w:after="120" w:line="240" w:lineRule="auto"/>
              <w:ind w:right="0"/>
              <w:rPr>
                <w:rFonts w:cs="Arial"/>
              </w:rPr>
            </w:pPr>
            <w:r w:rsidRPr="008D7E97">
              <w:rPr>
                <w:rFonts w:cs="Arial"/>
              </w:rPr>
              <w:t>Refer to Individual education plan/Educational adjustment plan/Behaviour management plan and other student documents.</w:t>
            </w:r>
          </w:p>
          <w:p w14:paraId="63A7AA9A" w14:textId="77777777" w:rsidR="00FC7BC1" w:rsidRPr="008D7E97" w:rsidRDefault="00FC7BC1" w:rsidP="00195530">
            <w:pPr>
              <w:pStyle w:val="BlockText"/>
              <w:spacing w:before="120" w:after="120" w:line="240" w:lineRule="auto"/>
              <w:ind w:right="0"/>
              <w:rPr>
                <w:rFonts w:cs="Arial"/>
              </w:rPr>
            </w:pPr>
            <w:r w:rsidRPr="008D7E97">
              <w:rPr>
                <w:rFonts w:cs="Arial"/>
              </w:rPr>
              <w:t>Where necessary, obtain advice from relevant advisory visiting teachers or specialist teachers.</w:t>
            </w:r>
          </w:p>
          <w:p w14:paraId="3248BD59" w14:textId="77777777" w:rsidR="00FC7BC1" w:rsidRPr="008D7E97" w:rsidRDefault="00FC7BC1" w:rsidP="00195530">
            <w:pPr>
              <w:pStyle w:val="BlockText"/>
              <w:spacing w:before="120" w:after="120" w:line="240" w:lineRule="auto"/>
              <w:ind w:right="0"/>
              <w:rPr>
                <w:rFonts w:cs="Arial"/>
              </w:rPr>
            </w:pPr>
            <w:r w:rsidRPr="008D7E97">
              <w:rPr>
                <w:rFonts w:cs="Arial"/>
              </w:rPr>
              <w:t>Ensure there is adequate adult supervision</w:t>
            </w:r>
          </w:p>
          <w:p w14:paraId="2B94CC49" w14:textId="77777777" w:rsidR="00FC7BC1" w:rsidRPr="008D7E97" w:rsidRDefault="00FC7BC1" w:rsidP="00195530">
            <w:pPr>
              <w:pStyle w:val="BlockText"/>
              <w:spacing w:before="120" w:after="120"/>
              <w:rPr>
                <w:rFonts w:cs="Arial"/>
              </w:rPr>
            </w:pPr>
            <w:r w:rsidRPr="008D7E97">
              <w:rPr>
                <w:rFonts w:cs="Arial"/>
              </w:rPr>
              <w:t>Visiting teachers bring relevant medical information.</w:t>
            </w:r>
          </w:p>
          <w:p w14:paraId="066DD4E7" w14:textId="77777777" w:rsidR="00FC7BC1" w:rsidRPr="008D7E97" w:rsidRDefault="00FC7BC1" w:rsidP="00195530">
            <w:pPr>
              <w:pStyle w:val="BlockText"/>
              <w:spacing w:before="120" w:after="120"/>
              <w:rPr>
                <w:rFonts w:cs="Arial"/>
              </w:rPr>
            </w:pPr>
            <w:r w:rsidRPr="008D7E97">
              <w:rPr>
                <w:rFonts w:cs="Arial"/>
              </w:rPr>
              <w:t>Visiting teachers to carry medication required</w:t>
            </w:r>
          </w:p>
          <w:p w14:paraId="3E8D673A" w14:textId="5D00E46C" w:rsidR="00FC7BC1" w:rsidRPr="008D7E97" w:rsidRDefault="00FC7BC1" w:rsidP="00195530">
            <w:pPr>
              <w:pStyle w:val="BlockText"/>
              <w:spacing w:before="120" w:after="120"/>
              <w:rPr>
                <w:rFonts w:cs="Arial"/>
              </w:rPr>
            </w:pPr>
            <w:r w:rsidRPr="008D7E97">
              <w:rPr>
                <w:rFonts w:cs="Arial"/>
              </w:rPr>
              <w:t xml:space="preserve">• KIEEC </w:t>
            </w:r>
            <w:r w:rsidR="00693A55" w:rsidRPr="008D7E97">
              <w:rPr>
                <w:rFonts w:cs="Arial"/>
              </w:rPr>
              <w:t>Liaise</w:t>
            </w:r>
            <w:r w:rsidRPr="008D7E97">
              <w:rPr>
                <w:rFonts w:cs="Arial"/>
              </w:rPr>
              <w:t xml:space="preserve"> with visiting teachers prior to camp</w:t>
            </w:r>
          </w:p>
          <w:p w14:paraId="51BDF695" w14:textId="77777777" w:rsidR="00FC7BC1" w:rsidRPr="008D7E97" w:rsidRDefault="00FC7BC1" w:rsidP="00195530">
            <w:pPr>
              <w:pStyle w:val="BlockText"/>
              <w:spacing w:before="120" w:after="120"/>
              <w:rPr>
                <w:rFonts w:cs="Arial"/>
              </w:rPr>
            </w:pPr>
            <w:r w:rsidRPr="008D7E97">
              <w:rPr>
                <w:rFonts w:cs="Arial"/>
              </w:rPr>
              <w:t>• Teacher discusses activity with student</w:t>
            </w:r>
          </w:p>
          <w:p w14:paraId="7FA99C26" w14:textId="77777777" w:rsidR="00FC7BC1" w:rsidRPr="008D7E97" w:rsidRDefault="00FC7BC1" w:rsidP="00195530">
            <w:pPr>
              <w:pStyle w:val="BlockText"/>
              <w:spacing w:before="120" w:after="120"/>
              <w:rPr>
                <w:rFonts w:cs="Arial"/>
              </w:rPr>
            </w:pPr>
            <w:r w:rsidRPr="008D7E97">
              <w:rPr>
                <w:rFonts w:cs="Arial"/>
              </w:rPr>
              <w:t>• Reassures student</w:t>
            </w:r>
          </w:p>
          <w:p w14:paraId="28D85ED5" w14:textId="77777777" w:rsidR="00FC7BC1" w:rsidRPr="008D7E97" w:rsidRDefault="00FC7BC1" w:rsidP="00195530">
            <w:pPr>
              <w:pStyle w:val="BlockText"/>
              <w:spacing w:before="120" w:after="120"/>
              <w:rPr>
                <w:rFonts w:cs="Arial"/>
              </w:rPr>
            </w:pPr>
            <w:r w:rsidRPr="008D7E97">
              <w:rPr>
                <w:rFonts w:cs="Arial"/>
              </w:rPr>
              <w:t>• Provides physical, emotional support for student (inclusion is very important)</w:t>
            </w:r>
          </w:p>
          <w:p w14:paraId="0FBAE321" w14:textId="77777777" w:rsidR="00FC7BC1" w:rsidRPr="008D7E97" w:rsidRDefault="00FC7BC1" w:rsidP="00195530">
            <w:pPr>
              <w:pStyle w:val="BlockText"/>
              <w:spacing w:before="120" w:after="120"/>
              <w:rPr>
                <w:rFonts w:cs="Arial"/>
              </w:rPr>
            </w:pPr>
            <w:r w:rsidRPr="008D7E97">
              <w:rPr>
                <w:rFonts w:cs="Arial"/>
              </w:rPr>
              <w:t>• Challenge by choice policy</w:t>
            </w:r>
          </w:p>
          <w:p w14:paraId="0FA822FC" w14:textId="77777777" w:rsidR="00FC7BC1" w:rsidRPr="008D7E97" w:rsidRDefault="00FC7BC1" w:rsidP="00195530">
            <w:pPr>
              <w:pStyle w:val="BlockText"/>
              <w:spacing w:before="120" w:after="120" w:line="240" w:lineRule="auto"/>
              <w:ind w:right="0"/>
              <w:rPr>
                <w:rFonts w:cs="Arial"/>
              </w:rPr>
            </w:pPr>
            <w:r w:rsidRPr="008D7E97">
              <w:rPr>
                <w:rFonts w:cs="Arial"/>
              </w:rPr>
              <w:t>• Activity modified time/equipment, etc</w:t>
            </w:r>
          </w:p>
        </w:tc>
      </w:tr>
      <w:tr w:rsidR="00FC7BC1" w:rsidRPr="008D7E97" w14:paraId="3C3ECD4E" w14:textId="77777777" w:rsidTr="00195530">
        <w:trPr>
          <w:cantSplit/>
          <w:trHeight w:val="730"/>
        </w:trPr>
        <w:tc>
          <w:tcPr>
            <w:tcW w:w="3510" w:type="dxa"/>
          </w:tcPr>
          <w:p w14:paraId="478DBDCC" w14:textId="77777777" w:rsidR="00FC7BC1" w:rsidRPr="008D7E97" w:rsidRDefault="00FC7BC1" w:rsidP="00195530">
            <w:pPr>
              <w:tabs>
                <w:tab w:val="left" w:pos="1600"/>
              </w:tabs>
              <w:spacing w:before="120" w:after="120"/>
              <w:rPr>
                <w:rFonts w:cs="Arial"/>
                <w:sz w:val="20"/>
              </w:rPr>
            </w:pPr>
            <w:r w:rsidRPr="008D7E97">
              <w:rPr>
                <w:rFonts w:cs="Arial"/>
                <w:sz w:val="20"/>
              </w:rPr>
              <w:t>Tools, plant or equipment</w:t>
            </w:r>
          </w:p>
        </w:tc>
        <w:tc>
          <w:tcPr>
            <w:tcW w:w="6910" w:type="dxa"/>
          </w:tcPr>
          <w:p w14:paraId="23B70391" w14:textId="77777777" w:rsidR="00FC7BC1" w:rsidRPr="008D7E97" w:rsidRDefault="00FC7BC1" w:rsidP="00195530">
            <w:pPr>
              <w:pStyle w:val="BlockText"/>
              <w:spacing w:before="120" w:after="120" w:line="240" w:lineRule="auto"/>
              <w:ind w:right="0"/>
              <w:rPr>
                <w:rFonts w:cs="Arial"/>
              </w:rPr>
            </w:pPr>
            <w:r w:rsidRPr="008D7E97">
              <w:rPr>
                <w:rFonts w:cs="Arial"/>
              </w:rPr>
              <w:t>Provide instruction in the correct use of cleaning facilities before participating in any practical activities.</w:t>
            </w:r>
          </w:p>
          <w:p w14:paraId="3F109DF4" w14:textId="77777777" w:rsidR="00FC7BC1" w:rsidRPr="008D7E97" w:rsidRDefault="00FC7BC1" w:rsidP="00195530">
            <w:pPr>
              <w:pStyle w:val="BlockText"/>
              <w:spacing w:before="120" w:after="120" w:line="240" w:lineRule="auto"/>
              <w:ind w:right="0"/>
              <w:rPr>
                <w:rFonts w:cs="Arial"/>
              </w:rPr>
            </w:pPr>
            <w:r w:rsidRPr="008D7E97">
              <w:rPr>
                <w:rFonts w:cs="Arial"/>
              </w:rPr>
              <w:t>Provide instruction in the correct use of any dangerous equipment before the activity begins.</w:t>
            </w:r>
          </w:p>
          <w:p w14:paraId="7B887008" w14:textId="77777777" w:rsidR="00FC7BC1" w:rsidRPr="008D7E97" w:rsidRDefault="00FC7BC1" w:rsidP="00195530">
            <w:pPr>
              <w:pStyle w:val="BlockText"/>
              <w:spacing w:before="120" w:after="120" w:line="240" w:lineRule="auto"/>
              <w:ind w:right="0"/>
              <w:rPr>
                <w:rFonts w:cs="Arial"/>
              </w:rPr>
            </w:pPr>
          </w:p>
        </w:tc>
      </w:tr>
    </w:tbl>
    <w:p w14:paraId="5057007A" w14:textId="77777777" w:rsidR="00FC7BC1" w:rsidRPr="008D7E97" w:rsidRDefault="00FC7BC1" w:rsidP="00FC7BC1">
      <w:pPr>
        <w:suppressAutoHyphens/>
        <w:spacing w:before="120" w:after="120"/>
        <w:rPr>
          <w:rFonts w:cs="Arial"/>
          <w:sz w:val="20"/>
        </w:rPr>
      </w:pPr>
    </w:p>
    <w:p w14:paraId="34BA2BAD" w14:textId="77777777" w:rsidR="00FC7BC1" w:rsidRPr="008D7E97" w:rsidRDefault="00FC7BC1" w:rsidP="00FC7BC1">
      <w:pPr>
        <w:suppressAutoHyphens/>
        <w:spacing w:before="120" w:after="120"/>
        <w:rPr>
          <w:rFonts w:cs="Arial"/>
          <w:sz w:val="20"/>
        </w:rPr>
      </w:pPr>
    </w:p>
    <w:p w14:paraId="652A6024" w14:textId="77777777" w:rsidR="00FC7BC1" w:rsidRPr="008D7E97" w:rsidRDefault="00FC7BC1" w:rsidP="00FC7BC1">
      <w:pPr>
        <w:suppressAutoHyphens/>
        <w:spacing w:before="120" w:after="120"/>
        <w:rPr>
          <w:rFonts w:cs="Arial"/>
          <w:sz w:val="20"/>
        </w:rPr>
      </w:pPr>
    </w:p>
    <w:p w14:paraId="25B72C2E" w14:textId="77777777" w:rsidR="00FC7BC1" w:rsidRPr="008D7E97" w:rsidRDefault="00FC7BC1" w:rsidP="00FC7BC1">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5492"/>
      </w:tblGrid>
      <w:tr w:rsidR="00FC7BC1" w:rsidRPr="008D7E97" w14:paraId="0B738909" w14:textId="77777777" w:rsidTr="00195530">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26B826" w14:textId="77777777" w:rsidR="00FC7BC1" w:rsidRPr="008D7E97" w:rsidRDefault="00FC7BC1" w:rsidP="00195530">
            <w:pPr>
              <w:pStyle w:val="Heading2"/>
              <w:spacing w:before="120" w:after="120" w:line="240" w:lineRule="auto"/>
              <w:rPr>
                <w:rFonts w:cs="Arial"/>
                <w:sz w:val="20"/>
              </w:rPr>
            </w:pPr>
            <w:r w:rsidRPr="008D7E97">
              <w:rPr>
                <w:rFonts w:cs="Arial"/>
                <w:sz w:val="20"/>
              </w:rPr>
              <w:t>Submitted by:</w:t>
            </w:r>
          </w:p>
        </w:tc>
      </w:tr>
      <w:tr w:rsidR="00FC7BC1" w:rsidRPr="008D7E97" w14:paraId="5C933EC8" w14:textId="77777777" w:rsidTr="00195530">
        <w:trPr>
          <w:trHeight w:val="541"/>
        </w:trPr>
        <w:tc>
          <w:tcPr>
            <w:tcW w:w="4786" w:type="dxa"/>
            <w:tcBorders>
              <w:top w:val="single" w:sz="4" w:space="0" w:color="auto"/>
              <w:left w:val="single" w:sz="4" w:space="0" w:color="auto"/>
              <w:bottom w:val="single" w:sz="4" w:space="0" w:color="auto"/>
              <w:right w:val="single" w:sz="4" w:space="0" w:color="auto"/>
            </w:tcBorders>
          </w:tcPr>
          <w:p w14:paraId="6A5CE23A" w14:textId="79CA584E" w:rsidR="00FC7BC1" w:rsidRPr="008D7E97" w:rsidRDefault="00FC7BC1" w:rsidP="00195530">
            <w:pPr>
              <w:spacing w:before="120" w:after="120" w:line="360" w:lineRule="auto"/>
              <w:rPr>
                <w:rFonts w:cs="Arial"/>
                <w:sz w:val="20"/>
              </w:rPr>
            </w:pPr>
            <w:r w:rsidRPr="008D7E97">
              <w:rPr>
                <w:rFonts w:cs="Arial"/>
                <w:sz w:val="20"/>
              </w:rPr>
              <w:t xml:space="preserve">Name: </w:t>
            </w:r>
            <w:r w:rsidR="008D7E97">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085FC19C" w14:textId="24E6F7D7" w:rsidR="00FC7BC1" w:rsidRPr="008D7E97" w:rsidRDefault="00FC7BC1" w:rsidP="00195530">
            <w:pPr>
              <w:spacing w:before="120" w:after="120"/>
              <w:rPr>
                <w:rFonts w:cs="Arial"/>
                <w:sz w:val="20"/>
              </w:rPr>
            </w:pPr>
            <w:r w:rsidRPr="008D7E97">
              <w:rPr>
                <w:rFonts w:cs="Arial"/>
                <w:sz w:val="20"/>
              </w:rPr>
              <w:t xml:space="preserve">Position: </w:t>
            </w:r>
            <w:r w:rsidR="008D7E97">
              <w:rPr>
                <w:rFonts w:cs="Arial"/>
                <w:sz w:val="20"/>
              </w:rPr>
              <w:t>Teacher</w:t>
            </w:r>
          </w:p>
        </w:tc>
      </w:tr>
      <w:tr w:rsidR="00FC7BC1" w:rsidRPr="008D7E97" w14:paraId="001879D1" w14:textId="77777777" w:rsidTr="00195530">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17DC78F1" w14:textId="54D232FE" w:rsidR="00FC7BC1" w:rsidRPr="008D7E97" w:rsidRDefault="00FC7BC1" w:rsidP="00195530">
            <w:pPr>
              <w:spacing w:before="120" w:after="120" w:line="360" w:lineRule="auto"/>
              <w:rPr>
                <w:rFonts w:cs="Arial"/>
                <w:b/>
                <w:sz w:val="20"/>
              </w:rPr>
            </w:pPr>
            <w:r w:rsidRPr="008D7E97">
              <w:rPr>
                <w:rFonts w:cs="Arial"/>
                <w:sz w:val="20"/>
              </w:rPr>
              <w:t xml:space="preserve">Email: </w:t>
            </w:r>
            <w:r w:rsidR="008D7E97">
              <w:rPr>
                <w:rFonts w:cs="Arial"/>
                <w:sz w:val="20"/>
              </w:rPr>
              <w:t>mlkit0@eq.edu.au</w:t>
            </w:r>
          </w:p>
        </w:tc>
      </w:tr>
      <w:tr w:rsidR="00FC7BC1" w:rsidRPr="008D7E97" w14:paraId="303FFBCB" w14:textId="77777777" w:rsidTr="00195530">
        <w:trPr>
          <w:trHeight w:val="668"/>
        </w:trPr>
        <w:tc>
          <w:tcPr>
            <w:tcW w:w="4786" w:type="dxa"/>
            <w:tcBorders>
              <w:top w:val="single" w:sz="4" w:space="0" w:color="auto"/>
              <w:left w:val="single" w:sz="4" w:space="0" w:color="auto"/>
              <w:bottom w:val="single" w:sz="4" w:space="0" w:color="auto"/>
              <w:right w:val="single" w:sz="4" w:space="0" w:color="auto"/>
            </w:tcBorders>
          </w:tcPr>
          <w:p w14:paraId="2195AA54" w14:textId="77777777" w:rsidR="00FC7BC1" w:rsidRDefault="00FC7BC1" w:rsidP="00195530">
            <w:pPr>
              <w:spacing w:before="120" w:after="120"/>
              <w:rPr>
                <w:rFonts w:cs="Arial"/>
                <w:sz w:val="20"/>
              </w:rPr>
            </w:pPr>
            <w:r w:rsidRPr="008D7E97">
              <w:rPr>
                <w:rFonts w:cs="Arial"/>
                <w:sz w:val="20"/>
              </w:rPr>
              <w:t>Signed:</w:t>
            </w:r>
          </w:p>
          <w:p w14:paraId="4605E63F" w14:textId="05B4295E" w:rsidR="008D7E97" w:rsidRPr="008D7E97" w:rsidRDefault="008D7E97" w:rsidP="00195530">
            <w:pPr>
              <w:spacing w:before="120" w:after="120"/>
              <w:rPr>
                <w:rFonts w:cs="Arial"/>
                <w:sz w:val="20"/>
              </w:rPr>
            </w:pPr>
            <w:r>
              <w:rPr>
                <w:noProof/>
              </w:rPr>
              <w:drawing>
                <wp:inline distT="0" distB="0" distL="0" distR="0" wp14:anchorId="6BA3AE3F" wp14:editId="0160A273">
                  <wp:extent cx="1229341" cy="736954"/>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38789" cy="742618"/>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5ED5E1" w14:textId="5CF17F3A" w:rsidR="00FC7BC1" w:rsidRPr="008D7E97" w:rsidRDefault="00FC7BC1" w:rsidP="00195530">
            <w:pPr>
              <w:spacing w:before="120" w:after="120"/>
              <w:rPr>
                <w:rFonts w:cs="Arial"/>
                <w:sz w:val="20"/>
              </w:rPr>
            </w:pPr>
            <w:r w:rsidRPr="008D7E97">
              <w:rPr>
                <w:rFonts w:cs="Arial"/>
                <w:sz w:val="20"/>
              </w:rPr>
              <w:t xml:space="preserve">Date: </w:t>
            </w:r>
            <w:r w:rsidR="008D7E97">
              <w:rPr>
                <w:rFonts w:cs="Arial"/>
                <w:sz w:val="20"/>
              </w:rPr>
              <w:t>28/01/202</w:t>
            </w:r>
            <w:r w:rsidR="00C26D3A">
              <w:rPr>
                <w:rFonts w:cs="Arial"/>
                <w:sz w:val="20"/>
              </w:rPr>
              <w:t>4</w:t>
            </w:r>
          </w:p>
        </w:tc>
      </w:tr>
    </w:tbl>
    <w:p w14:paraId="21AB79AF" w14:textId="77777777" w:rsidR="00FC7BC1" w:rsidRPr="008D7E97" w:rsidRDefault="00FC7BC1" w:rsidP="00FC7BC1">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FC7BC1" w:rsidRPr="008D7E97" w14:paraId="0F23F537" w14:textId="77777777" w:rsidTr="00195530">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A67E75F" w14:textId="77777777" w:rsidR="00FC7BC1" w:rsidRPr="008D7E97" w:rsidRDefault="00FC7BC1" w:rsidP="00195530">
            <w:pPr>
              <w:pStyle w:val="Heading2"/>
              <w:spacing w:before="120" w:after="120" w:line="240" w:lineRule="auto"/>
              <w:rPr>
                <w:rFonts w:cs="Arial"/>
                <w:sz w:val="20"/>
              </w:rPr>
            </w:pPr>
            <w:r w:rsidRPr="008D7E97">
              <w:rPr>
                <w:rFonts w:cs="Arial"/>
                <w:sz w:val="20"/>
              </w:rPr>
              <w:lastRenderedPageBreak/>
              <w:t xml:space="preserve">Approval </w:t>
            </w:r>
            <w:r w:rsidRPr="008D7E97">
              <w:rPr>
                <w:rFonts w:cs="Arial"/>
                <w:i/>
                <w:sz w:val="20"/>
              </w:rPr>
              <w:t>(only required for high or extreme risk activities)</w:t>
            </w:r>
          </w:p>
        </w:tc>
      </w:tr>
      <w:tr w:rsidR="00FC7BC1" w:rsidRPr="008D7E97" w14:paraId="01D2D197" w14:textId="77777777" w:rsidTr="00195530">
        <w:trPr>
          <w:trHeight w:val="541"/>
        </w:trPr>
        <w:tc>
          <w:tcPr>
            <w:tcW w:w="813" w:type="dxa"/>
            <w:tcBorders>
              <w:top w:val="single" w:sz="4" w:space="0" w:color="auto"/>
              <w:left w:val="single" w:sz="4" w:space="0" w:color="auto"/>
              <w:bottom w:val="single" w:sz="4" w:space="0" w:color="auto"/>
              <w:right w:val="single" w:sz="4" w:space="0" w:color="auto"/>
            </w:tcBorders>
          </w:tcPr>
          <w:p w14:paraId="71830051" w14:textId="77777777" w:rsidR="00FC7BC1" w:rsidRPr="008D7E97" w:rsidRDefault="00FC7BC1" w:rsidP="00195530">
            <w:pPr>
              <w:spacing w:before="120" w:after="120" w:line="360" w:lineRule="auto"/>
              <w:jc w:val="center"/>
              <w:rPr>
                <w:rFonts w:cs="Arial"/>
                <w:sz w:val="20"/>
              </w:rPr>
            </w:pPr>
            <w:r w:rsidRPr="008D7E97">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49B00C40" w14:textId="77777777" w:rsidR="00FC7BC1" w:rsidRPr="008D7E97" w:rsidRDefault="00FC7BC1" w:rsidP="00195530">
            <w:pPr>
              <w:spacing w:before="120" w:after="120"/>
              <w:rPr>
                <w:rFonts w:cs="Arial"/>
                <w:sz w:val="20"/>
              </w:rPr>
            </w:pPr>
            <w:r w:rsidRPr="008D7E97">
              <w:rPr>
                <w:rFonts w:cs="Arial"/>
                <w:sz w:val="20"/>
              </w:rPr>
              <w:t>Approved as submitted</w:t>
            </w:r>
          </w:p>
        </w:tc>
      </w:tr>
      <w:tr w:rsidR="00FC7BC1" w:rsidRPr="008D7E97" w14:paraId="735D1837" w14:textId="77777777" w:rsidTr="0019553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0FBF3545" w14:textId="77777777" w:rsidR="00FC7BC1" w:rsidRPr="008D7E97" w:rsidRDefault="00FC7BC1" w:rsidP="00195530">
            <w:pPr>
              <w:spacing w:before="120" w:after="120"/>
              <w:rPr>
                <w:rFonts w:cs="Arial"/>
                <w:sz w:val="20"/>
              </w:rPr>
            </w:pPr>
            <w:r w:rsidRPr="008D7E97">
              <w:rPr>
                <w:rFonts w:cs="Arial"/>
                <w:sz w:val="20"/>
              </w:rPr>
              <w:t xml:space="preserve">By: </w:t>
            </w:r>
            <w:r w:rsidRPr="008D7E97">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356B6060" w14:textId="77777777" w:rsidR="00FC7BC1" w:rsidRPr="008D7E97" w:rsidRDefault="00FC7BC1" w:rsidP="00195530">
            <w:pPr>
              <w:spacing w:before="120" w:after="120"/>
              <w:rPr>
                <w:rFonts w:cs="Arial"/>
                <w:sz w:val="20"/>
              </w:rPr>
            </w:pPr>
            <w:r w:rsidRPr="008D7E97">
              <w:rPr>
                <w:rFonts w:cs="Arial"/>
                <w:sz w:val="20"/>
              </w:rPr>
              <w:t xml:space="preserve">Designation: </w:t>
            </w:r>
            <w:r w:rsidRPr="008D7E97">
              <w:rPr>
                <w:rFonts w:cs="Arial"/>
                <w:bCs/>
                <w:iCs/>
                <w:sz w:val="20"/>
              </w:rPr>
              <w:t>Principal</w:t>
            </w:r>
          </w:p>
        </w:tc>
      </w:tr>
      <w:tr w:rsidR="00FC7BC1" w:rsidRPr="008D7E97" w14:paraId="4E65B6C0" w14:textId="77777777" w:rsidTr="0019553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5576F1E9" w14:textId="77777777" w:rsidR="00FC7BC1" w:rsidRPr="008D7E97" w:rsidRDefault="00FC7BC1" w:rsidP="00195530">
            <w:pPr>
              <w:spacing w:before="120" w:after="120"/>
              <w:rPr>
                <w:rFonts w:cs="Arial"/>
                <w:sz w:val="20"/>
              </w:rPr>
            </w:pPr>
            <w:r w:rsidRPr="008D7E97">
              <w:rPr>
                <w:rFonts w:cs="Arial"/>
                <w:sz w:val="20"/>
              </w:rPr>
              <w:t xml:space="preserve">Signed: </w:t>
            </w:r>
            <w:r w:rsidRPr="008D7E97">
              <w:rPr>
                <w:rFonts w:cs="Arial"/>
                <w:noProof/>
                <w:sz w:val="20"/>
                <w:lang w:eastAsia="zh-TW"/>
              </w:rPr>
              <w:drawing>
                <wp:inline distT="0" distB="0" distL="0" distR="0" wp14:anchorId="5E6B51E2" wp14:editId="563129F6">
                  <wp:extent cx="490813" cy="196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6987" cy="199326"/>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4F2B6244" w14:textId="16752124" w:rsidR="00FC7BC1" w:rsidRPr="008D7E97" w:rsidRDefault="00FC7BC1" w:rsidP="00195530">
            <w:pPr>
              <w:spacing w:before="120" w:after="120"/>
              <w:rPr>
                <w:rFonts w:cs="Arial"/>
                <w:sz w:val="20"/>
              </w:rPr>
            </w:pPr>
            <w:r w:rsidRPr="008D7E97">
              <w:rPr>
                <w:rFonts w:cs="Arial"/>
                <w:sz w:val="20"/>
              </w:rPr>
              <w:t xml:space="preserve">Date: </w:t>
            </w:r>
            <w:r w:rsidR="001B17FC">
              <w:rPr>
                <w:rFonts w:cs="Arial"/>
                <w:sz w:val="20"/>
              </w:rPr>
              <w:t>2/2/202</w:t>
            </w:r>
            <w:r w:rsidR="00C26D3A">
              <w:rPr>
                <w:rFonts w:cs="Arial"/>
                <w:sz w:val="20"/>
              </w:rPr>
              <w:t>4</w:t>
            </w:r>
          </w:p>
        </w:tc>
      </w:tr>
      <w:tr w:rsidR="00FC7BC1" w:rsidRPr="008D7E97" w14:paraId="0AB72B97" w14:textId="77777777" w:rsidTr="00195530">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2F20BABE" w14:textId="77777777" w:rsidR="00FC7BC1" w:rsidRPr="008D7E97" w:rsidRDefault="00FC7BC1" w:rsidP="00195530">
            <w:pPr>
              <w:spacing w:before="120" w:after="120"/>
              <w:rPr>
                <w:rFonts w:cs="Arial"/>
                <w:sz w:val="20"/>
              </w:rPr>
            </w:pPr>
            <w:r w:rsidRPr="008D7E97">
              <w:rPr>
                <w:rFonts w:cs="Arial"/>
                <w:sz w:val="20"/>
              </w:rPr>
              <w:t xml:space="preserve">Once approved, activity details should be entered into the </w:t>
            </w:r>
            <w:r w:rsidRPr="008D7E97">
              <w:rPr>
                <w:rFonts w:cs="Arial"/>
                <w:i/>
                <w:sz w:val="20"/>
              </w:rPr>
              <w:t>School curriculum activity register</w:t>
            </w:r>
            <w:r w:rsidRPr="008D7E97">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15A8E072" w14:textId="77777777" w:rsidR="00FC7BC1" w:rsidRPr="008D7E97" w:rsidRDefault="00FC7BC1" w:rsidP="00195530">
            <w:pPr>
              <w:spacing w:before="120" w:after="120"/>
              <w:rPr>
                <w:rFonts w:cs="Arial"/>
                <w:sz w:val="20"/>
              </w:rPr>
            </w:pPr>
            <w:r w:rsidRPr="008D7E97">
              <w:rPr>
                <w:rFonts w:cs="Arial"/>
                <w:sz w:val="20"/>
              </w:rPr>
              <w:t xml:space="preserve">Reference No. </w:t>
            </w:r>
            <w:r w:rsidRPr="008D7E97">
              <w:rPr>
                <w:rFonts w:cs="Arial"/>
                <w:sz w:val="20"/>
              </w:rPr>
              <w:fldChar w:fldCharType="begin">
                <w:ffData>
                  <w:name w:val="Text64"/>
                  <w:enabled/>
                  <w:calcOnExit w:val="0"/>
                  <w:textInput/>
                </w:ffData>
              </w:fldChar>
            </w:r>
            <w:r w:rsidRPr="008D7E97">
              <w:rPr>
                <w:rFonts w:cs="Arial"/>
                <w:sz w:val="20"/>
              </w:rPr>
              <w:instrText xml:space="preserve"> FORMTEXT </w:instrText>
            </w:r>
            <w:r w:rsidRPr="008D7E97">
              <w:rPr>
                <w:rFonts w:cs="Arial"/>
                <w:sz w:val="20"/>
              </w:rPr>
            </w:r>
            <w:r w:rsidRPr="008D7E97">
              <w:rPr>
                <w:rFonts w:cs="Arial"/>
                <w:sz w:val="20"/>
              </w:rPr>
              <w:fldChar w:fldCharType="separate"/>
            </w:r>
            <w:r w:rsidRPr="008D7E97">
              <w:rPr>
                <w:rFonts w:cs="Arial"/>
                <w:noProof/>
                <w:sz w:val="20"/>
              </w:rPr>
              <w:t> </w:t>
            </w:r>
            <w:r w:rsidRPr="008D7E97">
              <w:rPr>
                <w:rFonts w:cs="Arial"/>
                <w:noProof/>
                <w:sz w:val="20"/>
              </w:rPr>
              <w:t> </w:t>
            </w:r>
            <w:r w:rsidRPr="008D7E97">
              <w:rPr>
                <w:rFonts w:cs="Arial"/>
                <w:noProof/>
                <w:sz w:val="20"/>
              </w:rPr>
              <w:t> </w:t>
            </w:r>
            <w:r w:rsidRPr="008D7E97">
              <w:rPr>
                <w:rFonts w:cs="Arial"/>
                <w:noProof/>
                <w:sz w:val="20"/>
              </w:rPr>
              <w:t> </w:t>
            </w:r>
            <w:r w:rsidRPr="008D7E97">
              <w:rPr>
                <w:rFonts w:cs="Arial"/>
                <w:noProof/>
                <w:sz w:val="20"/>
              </w:rPr>
              <w:t> </w:t>
            </w:r>
            <w:r w:rsidRPr="008D7E97">
              <w:rPr>
                <w:rFonts w:cs="Arial"/>
                <w:sz w:val="20"/>
              </w:rPr>
              <w:fldChar w:fldCharType="end"/>
            </w:r>
          </w:p>
        </w:tc>
      </w:tr>
    </w:tbl>
    <w:p w14:paraId="300FFFD8" w14:textId="77777777" w:rsidR="00FC7BC1" w:rsidRPr="008D7E97" w:rsidRDefault="00FC7BC1" w:rsidP="00FC7BC1">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C7BC1" w:rsidRPr="008D7E97" w14:paraId="284DA8CB" w14:textId="77777777" w:rsidTr="0019553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70D6DFF3" w14:textId="77777777" w:rsidR="00FC7BC1" w:rsidRPr="008D7E97" w:rsidRDefault="00FC7BC1" w:rsidP="00195530">
            <w:pPr>
              <w:pStyle w:val="Heading2"/>
              <w:spacing w:before="120" w:after="120" w:line="240" w:lineRule="auto"/>
              <w:rPr>
                <w:rFonts w:cs="Arial"/>
                <w:sz w:val="20"/>
              </w:rPr>
            </w:pPr>
            <w:r w:rsidRPr="008D7E97">
              <w:rPr>
                <w:rFonts w:cs="Arial"/>
                <w:sz w:val="20"/>
              </w:rPr>
              <w:t xml:space="preserve">Monitoring and Review </w:t>
            </w:r>
            <w:r w:rsidRPr="008D7E97">
              <w:rPr>
                <w:rFonts w:cs="Arial"/>
                <w:i/>
                <w:sz w:val="20"/>
              </w:rPr>
              <w:t>(to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7E5A6F59" w14:textId="77777777" w:rsidR="00FC7BC1" w:rsidRPr="008D7E97" w:rsidRDefault="00FC7BC1" w:rsidP="00195530">
            <w:pPr>
              <w:pStyle w:val="Heading2"/>
              <w:spacing w:before="120" w:after="120" w:line="240" w:lineRule="auto"/>
              <w:jc w:val="center"/>
              <w:rPr>
                <w:rFonts w:cs="Arial"/>
                <w:b/>
                <w:sz w:val="20"/>
              </w:rPr>
            </w:pPr>
            <w:r w:rsidRPr="008D7E97">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E6EB61F" w14:textId="77777777" w:rsidR="00FC7BC1" w:rsidRPr="008D7E97" w:rsidRDefault="00FC7BC1" w:rsidP="00195530">
            <w:pPr>
              <w:pStyle w:val="Heading2"/>
              <w:spacing w:before="120" w:after="120" w:line="240" w:lineRule="auto"/>
              <w:jc w:val="center"/>
              <w:rPr>
                <w:rFonts w:cs="Arial"/>
                <w:b/>
                <w:sz w:val="20"/>
              </w:rPr>
            </w:pPr>
            <w:r w:rsidRPr="008D7E97">
              <w:rPr>
                <w:rFonts w:cs="Arial"/>
                <w:b/>
                <w:sz w:val="20"/>
              </w:rPr>
              <w:t>No</w:t>
            </w:r>
          </w:p>
        </w:tc>
      </w:tr>
      <w:tr w:rsidR="00FC7BC1" w:rsidRPr="008D7E97" w14:paraId="6F7694B0" w14:textId="77777777" w:rsidTr="00195530">
        <w:trPr>
          <w:trHeight w:val="427"/>
        </w:trPr>
        <w:tc>
          <w:tcPr>
            <w:tcW w:w="8408" w:type="dxa"/>
            <w:tcBorders>
              <w:top w:val="single" w:sz="4" w:space="0" w:color="auto"/>
              <w:left w:val="single" w:sz="4" w:space="0" w:color="auto"/>
              <w:bottom w:val="single" w:sz="4" w:space="0" w:color="auto"/>
              <w:right w:val="single" w:sz="4" w:space="0" w:color="auto"/>
            </w:tcBorders>
          </w:tcPr>
          <w:p w14:paraId="46512C04" w14:textId="77777777" w:rsidR="00FC7BC1" w:rsidRPr="008D7E97" w:rsidRDefault="00FC7BC1" w:rsidP="00195530">
            <w:pPr>
              <w:spacing w:before="120" w:after="120"/>
              <w:rPr>
                <w:rFonts w:cs="Arial"/>
                <w:sz w:val="20"/>
              </w:rPr>
            </w:pPr>
            <w:r w:rsidRPr="008D7E97">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33127F1A" w14:textId="77777777" w:rsidR="00FC7BC1" w:rsidRPr="008D7E97" w:rsidRDefault="00FC7BC1"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7A2E6A1" w14:textId="3862F369" w:rsidR="00FC7BC1" w:rsidRPr="008D7E97" w:rsidRDefault="008D7E97" w:rsidP="00195530">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0B614D">
              <w:rPr>
                <w:rFonts w:cs="Arial"/>
                <w:sz w:val="20"/>
              </w:rPr>
            </w:r>
            <w:r w:rsidR="000B614D">
              <w:rPr>
                <w:rFonts w:cs="Arial"/>
                <w:sz w:val="20"/>
              </w:rPr>
              <w:fldChar w:fldCharType="separate"/>
            </w:r>
            <w:r>
              <w:rPr>
                <w:rFonts w:cs="Arial"/>
                <w:sz w:val="20"/>
              </w:rPr>
              <w:fldChar w:fldCharType="end"/>
            </w:r>
            <w:bookmarkEnd w:id="5"/>
          </w:p>
        </w:tc>
      </w:tr>
      <w:tr w:rsidR="00FC7BC1" w:rsidRPr="008D7E97" w14:paraId="1964A10E" w14:textId="77777777" w:rsidTr="00195530">
        <w:trPr>
          <w:trHeight w:val="406"/>
        </w:trPr>
        <w:tc>
          <w:tcPr>
            <w:tcW w:w="8408" w:type="dxa"/>
            <w:tcBorders>
              <w:top w:val="single" w:sz="4" w:space="0" w:color="auto"/>
              <w:left w:val="single" w:sz="4" w:space="0" w:color="auto"/>
              <w:bottom w:val="single" w:sz="4" w:space="0" w:color="auto"/>
              <w:right w:val="single" w:sz="4" w:space="0" w:color="auto"/>
            </w:tcBorders>
          </w:tcPr>
          <w:p w14:paraId="33331ADA" w14:textId="77777777" w:rsidR="00FC7BC1" w:rsidRPr="008D7E97" w:rsidRDefault="00FC7BC1" w:rsidP="00195530">
            <w:pPr>
              <w:spacing w:before="120" w:after="120"/>
              <w:rPr>
                <w:rFonts w:cs="Arial"/>
                <w:sz w:val="20"/>
              </w:rPr>
            </w:pPr>
            <w:r w:rsidRPr="008D7E97">
              <w:rPr>
                <w:rFonts w:cs="Arial"/>
                <w:sz w:val="20"/>
              </w:rPr>
              <w:t xml:space="preserve">Were 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4A99DADC" w14:textId="219950BD" w:rsidR="00FC7BC1" w:rsidRPr="008D7E97" w:rsidRDefault="008D7E97"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0B614D">
              <w:rPr>
                <w:rFonts w:cs="Arial"/>
                <w:sz w:val="20"/>
              </w:rPr>
            </w:r>
            <w:r w:rsidR="000B614D">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0B6E1692" w14:textId="77777777" w:rsidR="00FC7BC1" w:rsidRPr="008D7E97" w:rsidRDefault="00FC7BC1" w:rsidP="00195530">
            <w:pPr>
              <w:spacing w:before="120" w:after="120"/>
              <w:jc w:val="center"/>
              <w:rPr>
                <w:rFonts w:cs="Arial"/>
                <w:sz w:val="20"/>
              </w:rPr>
            </w:pPr>
          </w:p>
        </w:tc>
      </w:tr>
      <w:tr w:rsidR="00FC7BC1" w:rsidRPr="008D7E97" w14:paraId="4AC63E33" w14:textId="77777777" w:rsidTr="00195530">
        <w:trPr>
          <w:trHeight w:val="283"/>
        </w:trPr>
        <w:tc>
          <w:tcPr>
            <w:tcW w:w="8408" w:type="dxa"/>
            <w:tcBorders>
              <w:top w:val="single" w:sz="4" w:space="0" w:color="auto"/>
              <w:left w:val="single" w:sz="4" w:space="0" w:color="auto"/>
              <w:bottom w:val="single" w:sz="4" w:space="0" w:color="auto"/>
              <w:right w:val="single" w:sz="4" w:space="0" w:color="auto"/>
            </w:tcBorders>
          </w:tcPr>
          <w:p w14:paraId="44834A89" w14:textId="77777777" w:rsidR="00FC7BC1" w:rsidRPr="008D7E97" w:rsidRDefault="00FC7BC1" w:rsidP="00195530">
            <w:pPr>
              <w:spacing w:before="120" w:after="120"/>
              <w:rPr>
                <w:rFonts w:cs="Arial"/>
                <w:sz w:val="20"/>
              </w:rPr>
            </w:pPr>
            <w:r w:rsidRPr="008D7E97">
              <w:rPr>
                <w:rFonts w:cs="Arial"/>
                <w:sz w:val="20"/>
              </w:rPr>
              <w:t xml:space="preserve">Are further or different actions required? </w:t>
            </w:r>
          </w:p>
        </w:tc>
        <w:tc>
          <w:tcPr>
            <w:tcW w:w="894" w:type="dxa"/>
            <w:tcBorders>
              <w:top w:val="single" w:sz="4" w:space="0" w:color="auto"/>
              <w:left w:val="single" w:sz="4" w:space="0" w:color="auto"/>
              <w:bottom w:val="single" w:sz="4" w:space="0" w:color="auto"/>
              <w:right w:val="single" w:sz="4" w:space="0" w:color="auto"/>
            </w:tcBorders>
          </w:tcPr>
          <w:p w14:paraId="7BCF494D" w14:textId="77777777" w:rsidR="00FC7BC1" w:rsidRPr="008D7E97" w:rsidRDefault="00FC7BC1"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5A3BFF84" w14:textId="1A72C3E0" w:rsidR="00FC7BC1" w:rsidRPr="008D7E97" w:rsidRDefault="008D7E97"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0B614D">
              <w:rPr>
                <w:rFonts w:cs="Arial"/>
                <w:sz w:val="20"/>
              </w:rPr>
            </w:r>
            <w:r w:rsidR="000B614D">
              <w:rPr>
                <w:rFonts w:cs="Arial"/>
                <w:sz w:val="20"/>
              </w:rPr>
              <w:fldChar w:fldCharType="separate"/>
            </w:r>
            <w:r>
              <w:rPr>
                <w:rFonts w:cs="Arial"/>
                <w:sz w:val="20"/>
              </w:rPr>
              <w:fldChar w:fldCharType="end"/>
            </w:r>
          </w:p>
        </w:tc>
      </w:tr>
    </w:tbl>
    <w:p w14:paraId="324CFCCD" w14:textId="77777777" w:rsidR="00FC7BC1" w:rsidRPr="008D7E97" w:rsidRDefault="00FC7BC1" w:rsidP="00FC7BC1">
      <w:pPr>
        <w:spacing w:before="120" w:after="120" w:line="360" w:lineRule="auto"/>
        <w:rPr>
          <w:rFonts w:cs="Arial"/>
          <w:color w:val="000000"/>
          <w:sz w:val="20"/>
        </w:rPr>
        <w:sectPr w:rsidR="00FC7BC1" w:rsidRPr="008D7E97" w:rsidSect="007B6402">
          <w:type w:val="continuous"/>
          <w:pgSz w:w="11906" w:h="16838" w:code="9"/>
          <w:pgMar w:top="1134" w:right="851" w:bottom="1134" w:left="851" w:header="709" w:footer="668" w:gutter="0"/>
          <w:cols w:space="708"/>
          <w:docGrid w:linePitch="360"/>
        </w:sectPr>
      </w:pPr>
    </w:p>
    <w:p w14:paraId="4E8B08E2" w14:textId="77777777" w:rsidR="00FC7BC1" w:rsidRPr="008D7E97" w:rsidRDefault="00FC7BC1" w:rsidP="00FC7BC1">
      <w:pPr>
        <w:spacing w:before="120" w:after="120"/>
        <w:rPr>
          <w:rFonts w:cs="Arial"/>
          <w:sz w:val="20"/>
        </w:rPr>
      </w:pPr>
    </w:p>
    <w:p w14:paraId="46E099B9" w14:textId="77777777" w:rsidR="00FC7BC1" w:rsidRPr="008D7E97" w:rsidRDefault="00FC7BC1" w:rsidP="00FC7BC1">
      <w:pPr>
        <w:spacing w:before="120" w:after="120"/>
        <w:jc w:val="both"/>
        <w:rPr>
          <w:rFonts w:cs="Arial"/>
          <w:b/>
          <w:sz w:val="20"/>
        </w:rPr>
      </w:pPr>
      <w:r w:rsidRPr="008D7E97">
        <w:rPr>
          <w:rFonts w:cs="Arial"/>
          <w:b/>
          <w:sz w:val="20"/>
        </w:rPr>
        <w:t>Disclaimer:</w:t>
      </w:r>
    </w:p>
    <w:p w14:paraId="31761CF5" w14:textId="77777777" w:rsidR="00FC7BC1" w:rsidRPr="008D7E97" w:rsidRDefault="00FC7BC1" w:rsidP="00FC7BC1">
      <w:pPr>
        <w:spacing w:before="120" w:after="120"/>
        <w:jc w:val="both"/>
        <w:rPr>
          <w:rFonts w:cs="Arial"/>
          <w:sz w:val="20"/>
        </w:rPr>
      </w:pPr>
      <w:r w:rsidRPr="008D7E97">
        <w:rPr>
          <w:rFonts w:cs="Arial"/>
          <w:sz w:val="20"/>
        </w:rPr>
        <w:t xml:space="preserve">This document is developed and distributed on this website by the State of Queensland for use by Queensland state schools. </w:t>
      </w:r>
    </w:p>
    <w:p w14:paraId="1B41B92D" w14:textId="77777777" w:rsidR="00FC7BC1" w:rsidRPr="008D7E97" w:rsidRDefault="00FC7BC1" w:rsidP="00FC7BC1">
      <w:pPr>
        <w:spacing w:before="120" w:after="120"/>
        <w:jc w:val="both"/>
        <w:rPr>
          <w:rFonts w:cs="Arial"/>
          <w:sz w:val="20"/>
          <w:lang w:val="en"/>
        </w:rPr>
      </w:pPr>
      <w:r w:rsidRPr="008D7E97">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8D7E97">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4369A27A" w14:textId="77777777" w:rsidR="00FC7BC1" w:rsidRPr="008D7E97" w:rsidRDefault="00FC7BC1" w:rsidP="00FC7BC1">
      <w:pPr>
        <w:spacing w:before="120" w:after="120"/>
        <w:jc w:val="both"/>
        <w:rPr>
          <w:rFonts w:cs="Arial"/>
          <w:sz w:val="20"/>
        </w:rPr>
      </w:pPr>
      <w:r w:rsidRPr="008D7E97">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468B05D3" w14:textId="77777777" w:rsidR="00FC7BC1" w:rsidRPr="008D7E97" w:rsidRDefault="00FC7BC1" w:rsidP="00FC7BC1">
      <w:pPr>
        <w:spacing w:before="120" w:after="120"/>
        <w:jc w:val="both"/>
        <w:rPr>
          <w:rFonts w:cs="Arial"/>
          <w:sz w:val="20"/>
        </w:rPr>
      </w:pPr>
      <w:r w:rsidRPr="008D7E97">
        <w:rPr>
          <w:rFonts w:cs="Arial"/>
          <w:sz w:val="20"/>
          <w:lang w:val="en"/>
        </w:rPr>
        <w:t xml:space="preserve">Links in this document to external websites are for convenience only and the State of Queensland has not independently verified the information on the linked websites. </w:t>
      </w:r>
      <w:r w:rsidRPr="008D7E97">
        <w:rPr>
          <w:rFonts w:cs="Arial"/>
          <w:sz w:val="20"/>
        </w:rPr>
        <w:t>It is the responsibility of users to make their own decisions about the accuracy, currency, reliability and correctness of the information at these external websites.</w:t>
      </w:r>
    </w:p>
    <w:p w14:paraId="07916AB6" w14:textId="77777777" w:rsidR="00A93983" w:rsidRPr="008D7E97" w:rsidRDefault="00A93983">
      <w:pPr>
        <w:rPr>
          <w:rFonts w:cs="Arial"/>
          <w:sz w:val="20"/>
        </w:rPr>
      </w:pPr>
    </w:p>
    <w:sectPr w:rsidR="00A93983" w:rsidRPr="008D7E97"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26D6" w14:textId="77777777" w:rsidR="000B614D" w:rsidRDefault="000B614D">
      <w:r>
        <w:separator/>
      </w:r>
    </w:p>
  </w:endnote>
  <w:endnote w:type="continuationSeparator" w:id="0">
    <w:p w14:paraId="7DFFD415" w14:textId="77777777" w:rsidR="000B614D" w:rsidRDefault="000B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39E5" w14:textId="77777777" w:rsidR="004207C3" w:rsidRPr="004207C3" w:rsidRDefault="006544EE"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1583A91C" wp14:editId="76FB5A01">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2F08CC40" w14:textId="77777777" w:rsidR="004207C3" w:rsidRDefault="006544EE"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Pr>
        <w:rFonts w:ascii="Calibri" w:hAnsi="Calibri"/>
        <w:bCs/>
        <w:noProof/>
        <w:sz w:val="18"/>
        <w:szCs w:val="18"/>
      </w:rPr>
      <w:t>8</w:t>
    </w:r>
    <w:r w:rsidRPr="004207C3">
      <w:rPr>
        <w:rFonts w:ascii="Calibri" w:hAnsi="Calibri"/>
        <w:bCs/>
        <w:sz w:val="18"/>
        <w:szCs w:val="18"/>
      </w:rPr>
      <w:fldChar w:fldCharType="end"/>
    </w:r>
  </w:p>
  <w:p w14:paraId="7F9086B7" w14:textId="77777777" w:rsidR="009F2D79" w:rsidRPr="00441959" w:rsidRDefault="000B614D"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A6FF" w14:textId="77777777" w:rsidR="00B2732D" w:rsidRPr="0000180D" w:rsidRDefault="006544EE" w:rsidP="00B2732D">
    <w:pPr>
      <w:pStyle w:val="Footer"/>
      <w:ind w:right="360"/>
      <w:rPr>
        <w:rFonts w:cs="Arial"/>
        <w:sz w:val="16"/>
      </w:rPr>
    </w:pPr>
    <w:r w:rsidRPr="0000180D">
      <w:rPr>
        <w:rFonts w:cs="Arial"/>
        <w:noProof/>
        <w:sz w:val="16"/>
        <w:lang w:eastAsia="zh-TW"/>
      </w:rPr>
      <w:drawing>
        <wp:anchor distT="0" distB="0" distL="114300" distR="114300" simplePos="0" relativeHeight="251662336" behindDoc="1" locked="0" layoutInCell="1" allowOverlap="1" wp14:anchorId="6E587A47" wp14:editId="5357EAC1">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53C59074" w14:textId="77777777" w:rsidR="00B2732D" w:rsidRPr="0000180D" w:rsidRDefault="006544EE"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Pr>
        <w:rFonts w:cs="Arial"/>
        <w:bCs/>
        <w:noProof/>
        <w:sz w:val="16"/>
      </w:rPr>
      <w:t>8</w:t>
    </w:r>
    <w:r w:rsidRPr="0000180D">
      <w:rPr>
        <w:rFonts w:cs="Arial"/>
        <w:bCs/>
        <w:sz w:val="16"/>
      </w:rPr>
      <w:fldChar w:fldCharType="end"/>
    </w:r>
  </w:p>
  <w:p w14:paraId="5D4389E1" w14:textId="77777777" w:rsidR="00B2732D" w:rsidRDefault="000B6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1C4A" w14:textId="77777777" w:rsidR="00B2732D" w:rsidRPr="0000180D" w:rsidRDefault="006544EE"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478E074B" w14:textId="77777777" w:rsidR="00B2732D" w:rsidRPr="0000180D" w:rsidRDefault="006544EE"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Pr>
        <w:rFonts w:cs="Arial"/>
        <w:bCs/>
        <w:noProof/>
        <w:sz w:val="16"/>
        <w:szCs w:val="16"/>
      </w:rPr>
      <w:t>8</w:t>
    </w:r>
    <w:r w:rsidRPr="0000180D">
      <w:rPr>
        <w:rFonts w:cs="Arial"/>
        <w:bCs/>
        <w:sz w:val="16"/>
        <w:szCs w:val="16"/>
      </w:rPr>
      <w:fldChar w:fldCharType="end"/>
    </w:r>
  </w:p>
  <w:p w14:paraId="2EBA9BDE" w14:textId="77777777" w:rsidR="009F2D79" w:rsidRPr="00441959" w:rsidRDefault="006544EE"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BE7B" w14:textId="77777777" w:rsidR="000B614D" w:rsidRDefault="000B614D">
      <w:r>
        <w:separator/>
      </w:r>
    </w:p>
  </w:footnote>
  <w:footnote w:type="continuationSeparator" w:id="0">
    <w:p w14:paraId="4BEA965D" w14:textId="77777777" w:rsidR="000B614D" w:rsidRDefault="000B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9A8F" w14:textId="77777777" w:rsidR="009F2D79" w:rsidRDefault="006544EE">
    <w:pPr>
      <w:pStyle w:val="Header"/>
    </w:pPr>
    <w:r>
      <w:rPr>
        <w:noProof/>
        <w:lang w:eastAsia="zh-TW"/>
      </w:rPr>
      <w:drawing>
        <wp:anchor distT="0" distB="0" distL="114300" distR="114300" simplePos="0" relativeHeight="251659264" behindDoc="1" locked="0" layoutInCell="1" allowOverlap="1" wp14:anchorId="6B9DB938" wp14:editId="1CD79534">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264D" w14:textId="77777777" w:rsidR="00CB7826" w:rsidRDefault="006544EE">
    <w:pPr>
      <w:pStyle w:val="Header"/>
    </w:pPr>
    <w:r>
      <w:rPr>
        <w:noProof/>
        <w:lang w:eastAsia="zh-TW"/>
      </w:rPr>
      <w:drawing>
        <wp:anchor distT="0" distB="0" distL="114300" distR="114300" simplePos="0" relativeHeight="251661312" behindDoc="1" locked="0" layoutInCell="1" allowOverlap="1" wp14:anchorId="23B8D977" wp14:editId="057B82E0">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F03" w14:textId="77777777" w:rsidR="009F2D79" w:rsidRDefault="000B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C1"/>
    <w:rsid w:val="000B614D"/>
    <w:rsid w:val="001B17FC"/>
    <w:rsid w:val="003C5FC5"/>
    <w:rsid w:val="004C48C1"/>
    <w:rsid w:val="00513647"/>
    <w:rsid w:val="006544EE"/>
    <w:rsid w:val="00693A55"/>
    <w:rsid w:val="008622AE"/>
    <w:rsid w:val="008D7E97"/>
    <w:rsid w:val="00A01AC1"/>
    <w:rsid w:val="00A85A61"/>
    <w:rsid w:val="00A93983"/>
    <w:rsid w:val="00C26D3A"/>
    <w:rsid w:val="00FA1BAC"/>
    <w:rsid w:val="00FC7B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6D40"/>
  <w15:chartTrackingRefBased/>
  <w15:docId w15:val="{5A124D7B-A3B3-4BAF-8835-11A7A408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C1"/>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qFormat/>
    <w:rsid w:val="00FC7BC1"/>
    <w:pPr>
      <w:keepNext/>
      <w:spacing w:before="360" w:after="160" w:line="36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BC1"/>
    <w:rPr>
      <w:rFonts w:ascii="Arial" w:eastAsia="Times" w:hAnsi="Arial" w:cs="Times New Roman"/>
      <w:sz w:val="28"/>
      <w:szCs w:val="20"/>
      <w:lang w:eastAsia="en-AU"/>
    </w:rPr>
  </w:style>
  <w:style w:type="paragraph" w:styleId="BlockText">
    <w:name w:val="Block Text"/>
    <w:basedOn w:val="Normal"/>
    <w:rsid w:val="00FC7BC1"/>
    <w:pPr>
      <w:suppressAutoHyphens/>
      <w:spacing w:after="280" w:line="300" w:lineRule="exact"/>
      <w:ind w:right="45"/>
    </w:pPr>
    <w:rPr>
      <w:sz w:val="20"/>
    </w:rPr>
  </w:style>
  <w:style w:type="paragraph" w:styleId="Header">
    <w:name w:val="header"/>
    <w:basedOn w:val="Normal"/>
    <w:link w:val="HeaderChar"/>
    <w:rsid w:val="00FC7BC1"/>
    <w:pPr>
      <w:tabs>
        <w:tab w:val="center" w:pos="4153"/>
        <w:tab w:val="right" w:pos="8306"/>
      </w:tabs>
    </w:pPr>
  </w:style>
  <w:style w:type="character" w:customStyle="1" w:styleId="HeaderChar">
    <w:name w:val="Header Char"/>
    <w:basedOn w:val="DefaultParagraphFont"/>
    <w:link w:val="Header"/>
    <w:rsid w:val="00FC7BC1"/>
    <w:rPr>
      <w:rFonts w:ascii="Arial" w:eastAsia="Times" w:hAnsi="Arial" w:cs="Times New Roman"/>
      <w:sz w:val="24"/>
      <w:szCs w:val="20"/>
      <w:lang w:eastAsia="en-AU"/>
    </w:rPr>
  </w:style>
  <w:style w:type="paragraph" w:styleId="Footer">
    <w:name w:val="footer"/>
    <w:basedOn w:val="Normal"/>
    <w:link w:val="FooterChar"/>
    <w:uiPriority w:val="99"/>
    <w:rsid w:val="00FC7BC1"/>
    <w:pPr>
      <w:tabs>
        <w:tab w:val="center" w:pos="4153"/>
        <w:tab w:val="right" w:pos="8306"/>
      </w:tabs>
    </w:pPr>
  </w:style>
  <w:style w:type="character" w:customStyle="1" w:styleId="FooterChar">
    <w:name w:val="Footer Char"/>
    <w:basedOn w:val="DefaultParagraphFont"/>
    <w:link w:val="Footer"/>
    <w:uiPriority w:val="99"/>
    <w:rsid w:val="00FC7BC1"/>
    <w:rPr>
      <w:rFonts w:ascii="Arial" w:eastAsia="Times" w:hAnsi="Arial" w:cs="Times New Roman"/>
      <w:sz w:val="24"/>
      <w:szCs w:val="20"/>
      <w:lang w:eastAsia="en-AU"/>
    </w:rPr>
  </w:style>
  <w:style w:type="character" w:styleId="Hyperlink">
    <w:name w:val="Hyperlink"/>
    <w:rsid w:val="00FC7BC1"/>
    <w:rPr>
      <w:color w:val="0000FF"/>
      <w:u w:val="single"/>
    </w:rPr>
  </w:style>
  <w:style w:type="paragraph" w:styleId="NormalWeb">
    <w:name w:val="Normal (Web)"/>
    <w:basedOn w:val="Normal"/>
    <w:uiPriority w:val="99"/>
    <w:rsid w:val="00FC7BC1"/>
    <w:pPr>
      <w:spacing w:before="100" w:beforeAutospacing="1" w:after="100" w:afterAutospacing="1"/>
    </w:pPr>
    <w:rPr>
      <w:rFonts w:ascii="Times New Roman" w:eastAsia="SimSun" w:hAnsi="Times New Roman"/>
      <w:szCs w:val="24"/>
      <w:lang w:eastAsia="zh-CN"/>
    </w:rPr>
  </w:style>
  <w:style w:type="paragraph" w:customStyle="1" w:styleId="DETMinSuperEquipGovernBodies">
    <w:name w:val="DET Min Super Equip Govern Bodies"/>
    <w:basedOn w:val="Normal"/>
    <w:rsid w:val="00FC7BC1"/>
    <w:pPr>
      <w:spacing w:before="80" w:after="80"/>
    </w:pPr>
    <w:rPr>
      <w:rFonts w:eastAsia="Times New Roman"/>
      <w:sz w:val="28"/>
      <w:szCs w:val="22"/>
    </w:rPr>
  </w:style>
  <w:style w:type="paragraph" w:styleId="ListParagraph">
    <w:name w:val="List Paragraph"/>
    <w:basedOn w:val="Normal"/>
    <w:uiPriority w:val="34"/>
    <w:qFormat/>
    <w:rsid w:val="00FC7BC1"/>
    <w:pPr>
      <w:spacing w:after="200" w:line="276" w:lineRule="auto"/>
      <w:ind w:left="720"/>
      <w:contextualSpacing/>
    </w:pPr>
    <w:rPr>
      <w:rFonts w:ascii="Calibri" w:eastAsia="SimSun" w:hAnsi="Calibri"/>
      <w:sz w:val="22"/>
      <w:szCs w:val="22"/>
      <w:lang w:eastAsia="zh-CN"/>
    </w:rPr>
  </w:style>
  <w:style w:type="character" w:styleId="Strong">
    <w:name w:val="Strong"/>
    <w:basedOn w:val="DefaultParagraphFont"/>
    <w:uiPriority w:val="22"/>
    <w:qFormat/>
    <w:rsid w:val="00FC7BC1"/>
    <w:rPr>
      <w:b/>
      <w:bCs/>
    </w:rPr>
  </w:style>
  <w:style w:type="paragraph" w:customStyle="1" w:styleId="DETActivity">
    <w:name w:val="DETActivity"/>
    <w:basedOn w:val="Normal"/>
    <w:qFormat/>
    <w:rsid w:val="00FC7BC1"/>
    <w:pPr>
      <w:spacing w:before="120" w:after="120"/>
    </w:pPr>
    <w:rPr>
      <w:rFonts w:eastAsia="Times New Roman"/>
      <w:sz w:val="32"/>
      <w:szCs w:val="22"/>
    </w:rPr>
  </w:style>
  <w:style w:type="paragraph" w:customStyle="1" w:styleId="Default">
    <w:name w:val="Default"/>
    <w:rsid w:val="00FC7BC1"/>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pr.det.qld.gov.au/education/management/Pages/Managing-Risks-in-School-Curriculum-Activities.aspx" TargetMode="External"/><Relationship Id="rId18" Type="http://schemas.openxmlformats.org/officeDocument/2006/relationships/hyperlink" Target="http://ppr.det.qld.gov.au/education/management/Pages/School-Excursions.aspx"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education.qld.gov.au/curriculum/school-curriculum/CARA/activity-guidelines" TargetMode="External"/><Relationship Id="rId7" Type="http://schemas.openxmlformats.org/officeDocument/2006/relationships/header" Target="header1.xml"/><Relationship Id="rId12" Type="http://schemas.openxmlformats.org/officeDocument/2006/relationships/hyperlink" Target="http://ppr.det.qld.gov.au/education/management/Procedure%20Attachments/Managing%20Risks%20in%20School%20Curriculum%20Activities/Curriculum%20Activity%20Risk%20Planner.DOC" TargetMode="Externa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yperlink" Target="https://education.qld.gov.au/curriculum/school-curriculum/CARA/activity-guideline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curriculum/school-curriculum/CARA/activity-guidelines" TargetMode="External"/><Relationship Id="rId24" Type="http://schemas.openxmlformats.org/officeDocument/2006/relationships/hyperlink" Target="https://education.qld.gov.au/initiatives-and-strategies/health-and-wellbeing/workplaces/safety/hazards" TargetMode="External"/><Relationship Id="rId5" Type="http://schemas.openxmlformats.org/officeDocument/2006/relationships/footnotes" Target="footnotes.xml"/><Relationship Id="rId15" Type="http://schemas.openxmlformats.org/officeDocument/2006/relationships/hyperlink" Target="http://ppr.det.qld.gov.au/education/management/Procedure%20Attachments/Managing%20Risks%20in%20School%20Curriculum%20Activities/School-curriculum-activity-register.docx"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ducation.qld.gov.au/curriculum/school-curriculum/CARA/activity-guideline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eader" Target="header3.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2024-02-07T05:53:10+00:00</PPSubmittedDate>
    <PPReferenceNumber xmlns="e5ef8963-1389-4698-b371-67961dfb8419" xsi:nil="true"/>
    <PPModeratedDate xmlns="e5ef8963-1389-4698-b371-67961dfb8419">2024-02-07T05:54:10+00:00</PPModeratedDate>
    <PPLastReviewedDate xmlns="e5ef8963-1389-4698-b371-67961dfb8419">2024-02-07T05:54:11+00:00</PPLastReviewedDate>
    <PublishingStartDate xmlns="http://schemas.microsoft.com/sharepoint/v3" xsi:nil="true"/>
    <PPReviewDate xmlns="e5ef8963-1389-4698-b371-67961dfb8419" xsi:nil="true"/>
    <PPContentAuthor xmlns="e5ef8963-1389-4698-b371-67961dfb8419">
      <UserInfo>
        <DisplayName>MACKENZIE, Tineke</DisplayName>
        <AccountId>77</AccountId>
        <AccountType/>
      </UserInfo>
    </PPContentAuthor>
    <PPContentOwner xmlns="e5ef8963-1389-4698-b371-67961dfb8419">
      <UserInfo>
        <DisplayName>MACKENZIE, Tineke</DisplayName>
        <AccountId>77</AccountId>
        <AccountType/>
      </UserInfo>
    </PPContentOwner>
  </documentManagement>
</p:properties>
</file>

<file path=customXml/itemProps1.xml><?xml version="1.0" encoding="utf-8"?>
<ds:datastoreItem xmlns:ds="http://schemas.openxmlformats.org/officeDocument/2006/customXml" ds:itemID="{96DF74BA-4E9D-42B9-BF2E-226D3A7BB45D}"/>
</file>

<file path=customXml/itemProps2.xml><?xml version="1.0" encoding="utf-8"?>
<ds:datastoreItem xmlns:ds="http://schemas.openxmlformats.org/officeDocument/2006/customXml" ds:itemID="{C5F22391-A5E3-4E0F-B1CE-CB8F53424614}"/>
</file>

<file path=customXml/itemProps3.xml><?xml version="1.0" encoding="utf-8"?>
<ds:datastoreItem xmlns:ds="http://schemas.openxmlformats.org/officeDocument/2006/customXml" ds:itemID="{81EC4069-932C-4ABD-ABEA-F1CE510477CB}"/>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Living Marine Organisms 2024</dc:title>
  <dc:subject/>
  <dc:creator>Thomas Searl</dc:creator>
  <cp:keywords/>
  <dc:description/>
  <cp:lastModifiedBy>GILL, Andrew (agill38)</cp:lastModifiedBy>
  <cp:revision>3</cp:revision>
  <dcterms:created xsi:type="dcterms:W3CDTF">2023-01-23T03:30:00Z</dcterms:created>
  <dcterms:modified xsi:type="dcterms:W3CDTF">2024-02-01T05:48:00Z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